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3D" w:rsidRPr="00B7003D" w:rsidRDefault="00B7003D" w:rsidP="004744F8">
      <w:pPr>
        <w:widowControl w:val="0"/>
        <w:kinsoku w:val="0"/>
        <w:overflowPunct w:val="0"/>
        <w:autoSpaceDE w:val="0"/>
        <w:autoSpaceDN w:val="0"/>
        <w:adjustRightInd w:val="0"/>
        <w:spacing w:before="64" w:after="0" w:line="240" w:lineRule="auto"/>
        <w:jc w:val="center"/>
        <w:rPr>
          <w:rFonts w:eastAsiaTheme="minorEastAsia" w:cs="Times New Roman"/>
          <w:b/>
          <w:bCs/>
          <w:color w:val="28282A"/>
          <w:w w:val="105"/>
          <w:sz w:val="27"/>
          <w:szCs w:val="27"/>
          <w:lang w:eastAsia="cs-CZ"/>
        </w:rPr>
      </w:pPr>
      <w:r w:rsidRPr="00B7003D">
        <w:rPr>
          <w:rFonts w:eastAsiaTheme="minorEastAsia" w:cs="Times New Roman"/>
          <w:b/>
          <w:bCs/>
          <w:color w:val="28282A"/>
          <w:w w:val="105"/>
          <w:sz w:val="27"/>
          <w:szCs w:val="27"/>
          <w:lang w:eastAsia="cs-CZ"/>
        </w:rPr>
        <w:t>Souhlas se zpracováním osobních údajů</w:t>
      </w:r>
    </w:p>
    <w:p w:rsidR="00B7003D" w:rsidRPr="00B7003D" w:rsidRDefault="00B7003D" w:rsidP="004744F8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jc w:val="center"/>
        <w:rPr>
          <w:rFonts w:eastAsiaTheme="minorEastAsia" w:cs="Times New Roman"/>
          <w:color w:val="3B3B3D"/>
          <w:w w:val="105"/>
          <w:sz w:val="23"/>
          <w:szCs w:val="23"/>
          <w:lang w:eastAsia="cs-CZ"/>
        </w:rPr>
      </w:pPr>
      <w:r w:rsidRPr="00B7003D">
        <w:rPr>
          <w:rFonts w:eastAsiaTheme="minorEastAsia" w:cs="Times New Roman"/>
          <w:color w:val="28282A"/>
          <w:w w:val="105"/>
          <w:sz w:val="23"/>
          <w:szCs w:val="23"/>
          <w:lang w:eastAsia="cs-CZ"/>
        </w:rPr>
        <w:t xml:space="preserve">dle nařízení Evropského parlamentu </w:t>
      </w:r>
      <w:r w:rsidRPr="00B7003D">
        <w:rPr>
          <w:rFonts w:eastAsiaTheme="minorEastAsia" w:cs="Times New Roman"/>
          <w:color w:val="3B3B3D"/>
          <w:w w:val="105"/>
          <w:sz w:val="23"/>
          <w:szCs w:val="23"/>
          <w:lang w:eastAsia="cs-CZ"/>
        </w:rPr>
        <w:t xml:space="preserve">a </w:t>
      </w:r>
      <w:r w:rsidRPr="00B7003D">
        <w:rPr>
          <w:rFonts w:eastAsiaTheme="minorEastAsia" w:cs="Times New Roman"/>
          <w:color w:val="28282A"/>
          <w:w w:val="105"/>
          <w:sz w:val="23"/>
          <w:szCs w:val="23"/>
          <w:lang w:eastAsia="cs-CZ"/>
        </w:rPr>
        <w:t xml:space="preserve">Rady </w:t>
      </w:r>
      <w:r w:rsidRPr="00B7003D">
        <w:rPr>
          <w:rFonts w:eastAsiaTheme="minorEastAsia" w:cs="Times New Roman"/>
          <w:color w:val="3B3B3D"/>
          <w:w w:val="105"/>
          <w:sz w:val="23"/>
          <w:szCs w:val="23"/>
          <w:lang w:eastAsia="cs-CZ"/>
        </w:rPr>
        <w:t xml:space="preserve">(EU) 2016/679 (dále </w:t>
      </w:r>
      <w:r w:rsidRPr="00B7003D">
        <w:rPr>
          <w:rFonts w:eastAsiaTheme="minorEastAsia" w:cs="Times New Roman"/>
          <w:color w:val="28282A"/>
          <w:w w:val="105"/>
          <w:sz w:val="23"/>
          <w:szCs w:val="23"/>
          <w:lang w:eastAsia="cs-CZ"/>
        </w:rPr>
        <w:t xml:space="preserve">jen </w:t>
      </w:r>
      <w:r w:rsidRPr="00B7003D">
        <w:rPr>
          <w:rFonts w:eastAsiaTheme="minorEastAsia" w:cs="Times New Roman"/>
          <w:color w:val="3B3B3D"/>
          <w:w w:val="105"/>
          <w:sz w:val="23"/>
          <w:szCs w:val="23"/>
          <w:lang w:eastAsia="cs-CZ"/>
        </w:rPr>
        <w:t>„GDPR")</w:t>
      </w:r>
    </w:p>
    <w:p w:rsidR="00B7003D" w:rsidRPr="00B7003D" w:rsidRDefault="00B7003D" w:rsidP="00B7003D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eastAsiaTheme="minorEastAsia" w:cs="Times New Roman"/>
          <w:sz w:val="24"/>
          <w:szCs w:val="24"/>
          <w:lang w:eastAsia="cs-CZ"/>
        </w:rPr>
      </w:pPr>
    </w:p>
    <w:p w:rsidR="00B7003D" w:rsidRPr="004744F8" w:rsidRDefault="00B7003D" w:rsidP="00B7003D">
      <w:pPr>
        <w:rPr>
          <w:b/>
        </w:rPr>
      </w:pPr>
      <w:r w:rsidRPr="004744F8">
        <w:rPr>
          <w:b/>
        </w:rPr>
        <w:t>Já, níže podepsaný/á</w:t>
      </w:r>
    </w:p>
    <w:p w:rsidR="00B7003D" w:rsidRPr="00B7003D" w:rsidRDefault="00B7003D" w:rsidP="00B7003D">
      <w:r w:rsidRPr="00B7003D">
        <w:t>……………………………</w:t>
      </w:r>
      <w:r w:rsidR="004744F8">
        <w:t>…</w:t>
      </w:r>
      <w:r w:rsidRPr="00B7003D">
        <w:t>…………</w:t>
      </w:r>
      <w:r>
        <w:t>..</w:t>
      </w:r>
    </w:p>
    <w:p w:rsidR="00B7003D" w:rsidRPr="00B7003D" w:rsidRDefault="00B7003D" w:rsidP="00B7003D">
      <w:r w:rsidRPr="00B7003D">
        <w:t>datum narození: ……………………….</w:t>
      </w:r>
    </w:p>
    <w:p w:rsidR="00B7003D" w:rsidRPr="00B7003D" w:rsidRDefault="00B7003D" w:rsidP="00B7003D">
      <w:r w:rsidRPr="00B7003D">
        <w:t>adresa trvalého pobytu: ………………………………</w:t>
      </w:r>
      <w:r>
        <w:t>..</w:t>
      </w:r>
    </w:p>
    <w:p w:rsidR="00B7003D" w:rsidRPr="00B7003D" w:rsidRDefault="00B7003D" w:rsidP="00B7003D">
      <w:r w:rsidRPr="00B7003D">
        <w:t>(dále jen „Subjekt údajů")</w:t>
      </w:r>
    </w:p>
    <w:p w:rsidR="00B7003D" w:rsidRPr="00B7003D" w:rsidRDefault="00B7003D" w:rsidP="00B7003D"/>
    <w:p w:rsidR="00B7003D" w:rsidRPr="00B7003D" w:rsidRDefault="00B7003D" w:rsidP="00B7003D">
      <w:r w:rsidRPr="004744F8">
        <w:rPr>
          <w:b/>
        </w:rPr>
        <w:t xml:space="preserve">dávám </w:t>
      </w:r>
      <w:r w:rsidRPr="00B7003D">
        <w:t>společnosti</w:t>
      </w:r>
    </w:p>
    <w:p w:rsidR="00B7003D" w:rsidRPr="00B7003D" w:rsidRDefault="00B7003D" w:rsidP="00B7003D"/>
    <w:p w:rsidR="00B7003D" w:rsidRPr="00B7003D" w:rsidRDefault="000E07B8" w:rsidP="00B7003D">
      <w:r>
        <w:t xml:space="preserve">Ústav biologie obratlovců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>.</w:t>
      </w:r>
    </w:p>
    <w:p w:rsidR="00B7003D" w:rsidRDefault="00B7003D" w:rsidP="00B7003D">
      <w:r w:rsidRPr="00B7003D">
        <w:t>se sídlem</w:t>
      </w:r>
      <w:r w:rsidR="000E07B8">
        <w:t xml:space="preserve"> Květná 170/8, 603 65  Brno</w:t>
      </w:r>
    </w:p>
    <w:p w:rsidR="00BA1E1E" w:rsidRPr="00B7003D" w:rsidRDefault="00BA1E1E" w:rsidP="00B7003D">
      <w:r>
        <w:t>IČ: 68081766</w:t>
      </w:r>
    </w:p>
    <w:p w:rsidR="00B7003D" w:rsidRPr="00B7003D" w:rsidRDefault="00B7003D" w:rsidP="00B7003D"/>
    <w:p w:rsidR="00B7003D" w:rsidRPr="00B7003D" w:rsidRDefault="00B7003D" w:rsidP="00B7003D">
      <w:r w:rsidRPr="00B7003D">
        <w:t xml:space="preserve">zapsané v rejstříku  vedeném </w:t>
      </w:r>
      <w:r w:rsidR="001314AF">
        <w:t xml:space="preserve"> MŠMT </w:t>
      </w:r>
      <w:r w:rsidRPr="00B7003D">
        <w:t xml:space="preserve"> (dále  jen „Správce")</w:t>
      </w:r>
    </w:p>
    <w:p w:rsidR="00B7003D" w:rsidRPr="00B7003D" w:rsidRDefault="00B7003D" w:rsidP="00B7003D"/>
    <w:p w:rsidR="00B7003D" w:rsidRPr="001314AF" w:rsidRDefault="00B7003D" w:rsidP="00B7003D">
      <w:pPr>
        <w:rPr>
          <w:b/>
        </w:rPr>
      </w:pPr>
      <w:r w:rsidRPr="001314AF">
        <w:rPr>
          <w:b/>
        </w:rPr>
        <w:t>dobrovolně souhlas se zpracováním svých osobních údajů:</w:t>
      </w:r>
    </w:p>
    <w:p w:rsidR="00B7003D" w:rsidRPr="00B7003D" w:rsidRDefault="00B7003D" w:rsidP="00B7003D"/>
    <w:p w:rsidR="00B7003D" w:rsidRPr="00B7003D" w:rsidRDefault="001314AF" w:rsidP="00B7003D">
      <w:r>
        <w:t xml:space="preserve">1. </w:t>
      </w:r>
      <w:r w:rsidR="00B7003D" w:rsidRPr="00B7003D">
        <w:t xml:space="preserve">Identifikační údaje a kontaktní údaje (tj. titul, jméno a příjmení, datum </w:t>
      </w:r>
      <w:r w:rsidR="00BA1E1E">
        <w:t xml:space="preserve"> </w:t>
      </w:r>
      <w:r w:rsidR="00B7003D" w:rsidRPr="00B7003D">
        <w:t>narození, adresa trvalého pobytu, korespondenční adresa, e-mail, telefonní číslo) pro účely:</w:t>
      </w:r>
    </w:p>
    <w:p w:rsidR="001314AF" w:rsidRDefault="001314AF" w:rsidP="004744F8">
      <w:pPr>
        <w:spacing w:line="240" w:lineRule="auto"/>
      </w:pPr>
      <w:r>
        <w:t xml:space="preserve">- </w:t>
      </w:r>
      <w:r w:rsidR="00B7003D" w:rsidRPr="00B7003D">
        <w:t>přihlašování na vzdělávací akce související s mou funkcí,</w:t>
      </w:r>
      <w:r w:rsidR="00BA1E1E">
        <w:t xml:space="preserve"> na konference</w:t>
      </w:r>
      <w:r w:rsidR="002B4236">
        <w:t>, workshopy, přednášky atd.</w:t>
      </w:r>
    </w:p>
    <w:p w:rsidR="00B7003D" w:rsidRPr="00B7003D" w:rsidRDefault="001314AF" w:rsidP="004744F8">
      <w:pPr>
        <w:spacing w:line="240" w:lineRule="auto"/>
      </w:pPr>
      <w:r>
        <w:t xml:space="preserve">- </w:t>
      </w:r>
      <w:r w:rsidR="00B7003D" w:rsidRPr="00B7003D">
        <w:t xml:space="preserve">evidence v databázi kontaktů Správce,   </w:t>
      </w:r>
    </w:p>
    <w:p w:rsidR="00B7003D" w:rsidRPr="00B7003D" w:rsidRDefault="001314AF" w:rsidP="004744F8">
      <w:pPr>
        <w:spacing w:line="240" w:lineRule="auto"/>
      </w:pPr>
      <w:r>
        <w:t xml:space="preserve">- </w:t>
      </w:r>
      <w:r w:rsidR="00B7003D" w:rsidRPr="00B7003D">
        <w:t>doložení kvalifikačních předpokladů při účasti ve výběrových řízeních Správce,</w:t>
      </w:r>
    </w:p>
    <w:p w:rsidR="001314AF" w:rsidRDefault="001314AF" w:rsidP="004744F8">
      <w:pPr>
        <w:spacing w:line="240" w:lineRule="auto"/>
      </w:pPr>
      <w:r>
        <w:t xml:space="preserve">- </w:t>
      </w:r>
      <w:r w:rsidR="00B7003D" w:rsidRPr="00B7003D">
        <w:t xml:space="preserve">marketingové zasílání obchodních nabídek ze strany Správce, </w:t>
      </w:r>
    </w:p>
    <w:p w:rsidR="003947AB" w:rsidRDefault="001314AF" w:rsidP="004744F8">
      <w:pPr>
        <w:spacing w:line="240" w:lineRule="auto"/>
      </w:pPr>
      <w:r>
        <w:t xml:space="preserve">- </w:t>
      </w:r>
      <w:r w:rsidR="00B7003D" w:rsidRPr="00B7003D">
        <w:t>poskytnutí smluvním partnerům Správce</w:t>
      </w:r>
    </w:p>
    <w:p w:rsidR="003947AB" w:rsidRDefault="003947AB" w:rsidP="003947AB"/>
    <w:p w:rsidR="003947AB" w:rsidRPr="00B7003D" w:rsidRDefault="003947AB" w:rsidP="003947AB">
      <w:r>
        <w:t xml:space="preserve">2. </w:t>
      </w:r>
      <w:r w:rsidRPr="00B7003D">
        <w:t>Identifikační údaje a kontaktní údaje (tj. titul, jméno a příjmení, adresa trvalého pobytu</w:t>
      </w:r>
      <w:r w:rsidR="00141854">
        <w:t>, není-li S</w:t>
      </w:r>
      <w:r>
        <w:t xml:space="preserve">ubjektem údajů uvedena adresa </w:t>
      </w:r>
      <w:r w:rsidR="00141854">
        <w:t>S</w:t>
      </w:r>
      <w:r>
        <w:t>právce,  e-mail</w:t>
      </w:r>
      <w:r w:rsidRPr="00B7003D">
        <w:t>) pro účely:</w:t>
      </w:r>
    </w:p>
    <w:p w:rsidR="00B7003D" w:rsidRDefault="003947AB" w:rsidP="00141854">
      <w:pPr>
        <w:jc w:val="both"/>
      </w:pPr>
      <w:r>
        <w:t xml:space="preserve">- využití výsledků výzkumu v databázích, např. Web </w:t>
      </w:r>
      <w:proofErr w:type="spellStart"/>
      <w:r>
        <w:t>of</w:t>
      </w:r>
      <w:proofErr w:type="spellEnd"/>
      <w:r>
        <w:t xml:space="preserve"> Science, </w:t>
      </w:r>
      <w:proofErr w:type="spellStart"/>
      <w:r>
        <w:t>Scopus</w:t>
      </w:r>
      <w:proofErr w:type="spellEnd"/>
      <w:r w:rsidR="004F4F85">
        <w:t xml:space="preserve">, </w:t>
      </w:r>
      <w:proofErr w:type="spellStart"/>
      <w:r w:rsidR="004F4F85">
        <w:t>BioOne</w:t>
      </w:r>
      <w:proofErr w:type="spellEnd"/>
      <w:r w:rsidR="00141854">
        <w:t xml:space="preserve">, </w:t>
      </w:r>
      <w:r w:rsidR="00141854">
        <w:t xml:space="preserve">KP – </w:t>
      </w:r>
      <w:proofErr w:type="spellStart"/>
      <w:r w:rsidR="00141854">
        <w:t>Sys</w:t>
      </w:r>
      <w:proofErr w:type="spellEnd"/>
      <w:r w:rsidR="00141854">
        <w:t xml:space="preserve"> s.r.o., Knihovna AV ČR, </w:t>
      </w:r>
      <w:proofErr w:type="spellStart"/>
      <w:proofErr w:type="gramStart"/>
      <w:r w:rsidR="00141854">
        <w:t>v.v.</w:t>
      </w:r>
      <w:proofErr w:type="gramEnd"/>
      <w:r w:rsidR="00141854">
        <w:t>i</w:t>
      </w:r>
      <w:proofErr w:type="spellEnd"/>
      <w:r w:rsidR="00141854">
        <w:t>.</w:t>
      </w:r>
      <w:r>
        <w:t xml:space="preserve"> a další</w:t>
      </w:r>
    </w:p>
    <w:p w:rsidR="00141854" w:rsidRPr="00B7003D" w:rsidRDefault="00141854" w:rsidP="00141854">
      <w:r>
        <w:t>3</w:t>
      </w:r>
      <w:r>
        <w:t xml:space="preserve">. </w:t>
      </w:r>
      <w:r w:rsidRPr="00B7003D">
        <w:t xml:space="preserve">Identifikační údaje a kontaktní údaje (tj. titul, jméno a příjmení, </w:t>
      </w:r>
      <w:r>
        <w:t xml:space="preserve"> </w:t>
      </w:r>
      <w:r>
        <w:t>e-mail</w:t>
      </w:r>
      <w:r>
        <w:t>, telefon, životopis, fotografie</w:t>
      </w:r>
      <w:r w:rsidRPr="00B7003D">
        <w:t>) pro účely:</w:t>
      </w:r>
    </w:p>
    <w:p w:rsidR="00BA1E1E" w:rsidRPr="00B7003D" w:rsidRDefault="00141854" w:rsidP="004744F8">
      <w:pPr>
        <w:spacing w:line="240" w:lineRule="auto"/>
      </w:pPr>
      <w:r>
        <w:t xml:space="preserve">- </w:t>
      </w:r>
      <w:r>
        <w:t>webové stránky Správce</w:t>
      </w:r>
    </w:p>
    <w:p w:rsidR="00BB727A" w:rsidRDefault="00141854" w:rsidP="00BA1E1E">
      <w:pPr>
        <w:jc w:val="both"/>
      </w:pPr>
      <w:r>
        <w:t>4</w:t>
      </w:r>
      <w:r w:rsidR="00BA1E1E">
        <w:t xml:space="preserve">. </w:t>
      </w:r>
      <w:r w:rsidR="00BA1E1E" w:rsidRPr="00B7003D">
        <w:t xml:space="preserve">Identifikační údaje a kontaktní údaje </w:t>
      </w:r>
      <w:r w:rsidR="002B4236">
        <w:t xml:space="preserve">v rozsahu </w:t>
      </w:r>
      <w:r w:rsidR="00BA1E1E" w:rsidRPr="00B7003D">
        <w:t xml:space="preserve"> titul, jméno a příjmení, datum </w:t>
      </w:r>
      <w:r w:rsidR="00BB727A">
        <w:t xml:space="preserve">a místo </w:t>
      </w:r>
      <w:r w:rsidR="00BA1E1E" w:rsidRPr="00B7003D">
        <w:t>narození, adresa trvalého pobytu, korespondenční adresa, e-mail, telefonní číslo</w:t>
      </w:r>
      <w:r w:rsidR="00BA1E1E">
        <w:t>, číslu účtu zaměstnance, informace o vzdělání a dosavadní praxe zaměstnance, informace o zdravotní způsobilosti k práci, životopis, informace o zdravotní pojišťovně, informace nutné pro odvádění daní, informace o rodinných příslušnících</w:t>
      </w:r>
      <w:r w:rsidR="002B4236">
        <w:t xml:space="preserve"> </w:t>
      </w:r>
      <w:r w:rsidR="00BA1E1E">
        <w:t xml:space="preserve"> </w:t>
      </w:r>
      <w:r w:rsidR="00BB727A">
        <w:t xml:space="preserve">a dalších údajů nutných pro </w:t>
      </w:r>
      <w:r w:rsidR="002B4236">
        <w:t xml:space="preserve">účely: </w:t>
      </w:r>
    </w:p>
    <w:p w:rsidR="00BA1E1E" w:rsidRPr="00B7003D" w:rsidRDefault="002B4236" w:rsidP="00BA1E1E">
      <w:pPr>
        <w:jc w:val="both"/>
      </w:pPr>
      <w:r>
        <w:t xml:space="preserve">-  </w:t>
      </w:r>
      <w:r w:rsidR="00BA1E1E">
        <w:t>vedení mzdové a účetní agendy</w:t>
      </w:r>
    </w:p>
    <w:p w:rsidR="00B7003D" w:rsidRPr="00B7003D" w:rsidRDefault="00141854" w:rsidP="004744F8">
      <w:pPr>
        <w:spacing w:line="240" w:lineRule="auto"/>
      </w:pPr>
      <w:r>
        <w:t>5.</w:t>
      </w:r>
      <w:r w:rsidR="001314AF">
        <w:t xml:space="preserve"> </w:t>
      </w:r>
      <w:r w:rsidR="00B7003D" w:rsidRPr="00B7003D">
        <w:t>Podobizny a obrazové snímky</w:t>
      </w:r>
      <w:r w:rsidR="002B4236">
        <w:t xml:space="preserve"> </w:t>
      </w:r>
      <w:r w:rsidR="00B7003D" w:rsidRPr="00B7003D">
        <w:t>(fotografie) poskytnuté Subjektem údajů nebo pořízené Správcem na akcích po</w:t>
      </w:r>
      <w:r w:rsidR="002B4236">
        <w:t>ř</w:t>
      </w:r>
      <w:r w:rsidR="00B7003D" w:rsidRPr="00B7003D">
        <w:t>ádaných Správcem pro účely:</w:t>
      </w:r>
    </w:p>
    <w:p w:rsidR="001314AF" w:rsidRDefault="001314AF" w:rsidP="004744F8">
      <w:pPr>
        <w:spacing w:line="240" w:lineRule="auto"/>
      </w:pPr>
      <w:r>
        <w:t xml:space="preserve">       </w:t>
      </w:r>
      <w:r w:rsidR="00B7003D" w:rsidRPr="00B7003D">
        <w:t>-</w:t>
      </w:r>
      <w:r>
        <w:t xml:space="preserve"> </w:t>
      </w:r>
      <w:r w:rsidR="00B7003D" w:rsidRPr="00B7003D">
        <w:t>zveřejnění   fotografií   v tištěné    prezentaci   Správce  (</w:t>
      </w:r>
      <w:r>
        <w:t>časopisy, publikace</w:t>
      </w:r>
      <w:r w:rsidR="00B7003D" w:rsidRPr="00B7003D">
        <w:t xml:space="preserve">),  propagačních  </w:t>
      </w:r>
    </w:p>
    <w:p w:rsidR="00B7003D" w:rsidRPr="00B7003D" w:rsidRDefault="001314AF" w:rsidP="004744F8">
      <w:pPr>
        <w:spacing w:line="240" w:lineRule="auto"/>
      </w:pPr>
      <w:r>
        <w:t xml:space="preserve">         </w:t>
      </w:r>
      <w:proofErr w:type="gramStart"/>
      <w:r w:rsidR="00B7003D" w:rsidRPr="00B7003D">
        <w:t>nebo</w:t>
      </w:r>
      <w:proofErr w:type="gramEnd"/>
      <w:r w:rsidR="00B7003D" w:rsidRPr="00B7003D">
        <w:t xml:space="preserve"> jiných  </w:t>
      </w:r>
      <w:proofErr w:type="gramStart"/>
      <w:r w:rsidR="00B7003D" w:rsidRPr="00B7003D">
        <w:t>materiálech</w:t>
      </w:r>
      <w:proofErr w:type="gramEnd"/>
      <w:r w:rsidR="00B7003D" w:rsidRPr="00B7003D">
        <w:t xml:space="preserve"> Správce,</w:t>
      </w:r>
    </w:p>
    <w:p w:rsidR="00B7003D" w:rsidRDefault="000E07B8" w:rsidP="004744F8">
      <w:pPr>
        <w:spacing w:line="240" w:lineRule="auto"/>
      </w:pPr>
      <w:r>
        <w:t xml:space="preserve">     </w:t>
      </w:r>
      <w:r w:rsidR="001314AF">
        <w:t xml:space="preserve"> - </w:t>
      </w:r>
      <w:r w:rsidR="00B7003D" w:rsidRPr="00B7003D">
        <w:t>zveřej</w:t>
      </w:r>
      <w:r w:rsidR="002B4236">
        <w:t xml:space="preserve">ňování fotografií v </w:t>
      </w:r>
      <w:r w:rsidR="00B7003D" w:rsidRPr="00B7003D">
        <w:t xml:space="preserve">prezentaci Správce na webových stránkách </w:t>
      </w:r>
      <w:r w:rsidR="00BB727A">
        <w:t>S</w:t>
      </w:r>
      <w:r w:rsidR="00B7003D" w:rsidRPr="00B7003D">
        <w:t>právce.</w:t>
      </w:r>
    </w:p>
    <w:p w:rsidR="00B7003D" w:rsidRDefault="00BB727A" w:rsidP="004744F8">
      <w:pPr>
        <w:spacing w:line="240" w:lineRule="auto"/>
      </w:pPr>
      <w:r>
        <w:t xml:space="preserve">      - </w:t>
      </w:r>
      <w:r w:rsidRPr="00B7003D">
        <w:t>zveřej</w:t>
      </w:r>
      <w:r>
        <w:t xml:space="preserve">ňování fotografií v </w:t>
      </w:r>
      <w:r w:rsidRPr="00B7003D">
        <w:t xml:space="preserve">prezentaci Správce </w:t>
      </w:r>
      <w:r>
        <w:t>na konfere</w:t>
      </w:r>
      <w:r w:rsidR="000E07B8">
        <w:t xml:space="preserve">ncích, přednáškách, workshopech </w:t>
      </w:r>
      <w:r>
        <w:t>atd.</w:t>
      </w:r>
    </w:p>
    <w:p w:rsidR="002B4236" w:rsidRPr="00B7003D" w:rsidRDefault="00141854" w:rsidP="002B4236">
      <w:pPr>
        <w:jc w:val="both"/>
      </w:pPr>
      <w:r>
        <w:t>6</w:t>
      </w:r>
      <w:r w:rsidR="002B4236">
        <w:t>. Č</w:t>
      </w:r>
      <w:r w:rsidR="002B4236" w:rsidRPr="00B7003D">
        <w:t xml:space="preserve">ísla občanského průkazu </w:t>
      </w:r>
      <w:r w:rsidR="002B4236">
        <w:t xml:space="preserve">a řidičského průkazu </w:t>
      </w:r>
      <w:r w:rsidR="002B4236" w:rsidRPr="00B7003D">
        <w:t>při výkonu funkce řidiče, respektive řízení referentského motorového vozidla pro účely řešení případné dopravní nehody s Policií ČR, pro řešení pojistné události s pojišťovnou.</w:t>
      </w:r>
    </w:p>
    <w:p w:rsidR="002B4236" w:rsidRPr="00B7003D" w:rsidRDefault="00141854" w:rsidP="000E07B8">
      <w:pPr>
        <w:jc w:val="both"/>
      </w:pPr>
      <w:r>
        <w:t>7</w:t>
      </w:r>
      <w:r w:rsidR="002B4236">
        <w:t xml:space="preserve">. </w:t>
      </w:r>
      <w:r w:rsidR="002B4236" w:rsidRPr="00B7003D">
        <w:t>Rodného čísl</w:t>
      </w:r>
      <w:r w:rsidR="002B4236">
        <w:t>a</w:t>
      </w:r>
      <w:r w:rsidR="002B4236" w:rsidRPr="00B7003D">
        <w:t xml:space="preserve"> na dokumente</w:t>
      </w:r>
      <w:r w:rsidR="002B4236">
        <w:t>ch o pra</w:t>
      </w:r>
      <w:r w:rsidR="002B4236" w:rsidRPr="00B7003D">
        <w:t xml:space="preserve">covněprávních náležitostech (pracovní  smlouva, zápočtový list, </w:t>
      </w:r>
      <w:r w:rsidR="002B4236">
        <w:t>mzdový výměr, návrhový list), žádostech o grant.</w:t>
      </w:r>
    </w:p>
    <w:p w:rsidR="002B4236" w:rsidRPr="00B7003D" w:rsidRDefault="0024074B" w:rsidP="000E07B8">
      <w:pPr>
        <w:jc w:val="both"/>
      </w:pPr>
      <w:r>
        <w:t>8</w:t>
      </w:r>
      <w:r w:rsidR="002B4236">
        <w:t xml:space="preserve">. </w:t>
      </w:r>
      <w:r w:rsidR="002B4236" w:rsidRPr="00B7003D">
        <w:t>Pro účely důchodového pojištění dávám souhlas, aby Správce v mém zájmu archivoval evidenční listy důchodového pojištění týkající se mých osobních údajů po dobu</w:t>
      </w:r>
      <w:r w:rsidR="002B4236" w:rsidRPr="00B7003D">
        <w:tab/>
      </w:r>
      <w:r w:rsidR="002B4236">
        <w:t xml:space="preserve"> </w:t>
      </w:r>
      <w:r w:rsidR="002B4236" w:rsidRPr="00B7003D">
        <w:t xml:space="preserve"> 40 let po roce, kterého se týkají.</w:t>
      </w:r>
    </w:p>
    <w:p w:rsidR="002B4236" w:rsidRPr="00B7003D" w:rsidRDefault="0024074B" w:rsidP="000E07B8">
      <w:pPr>
        <w:jc w:val="both"/>
      </w:pPr>
      <w:r>
        <w:t>9</w:t>
      </w:r>
      <w:r w:rsidR="002B4236">
        <w:t>.</w:t>
      </w:r>
      <w:r w:rsidR="002B4236" w:rsidRPr="00B7003D">
        <w:t xml:space="preserve"> Pro účely zajištění mých osobních ochranných prostředků dávám souhlas ke zpracování mých osobních údajů týkajících se mé postavy, velikost obuvi, a dalších údajů nezbytných pro zajištění mých ochranných pracovních prostředků.</w:t>
      </w:r>
    </w:p>
    <w:p w:rsidR="002B4236" w:rsidRDefault="00141854" w:rsidP="000E07B8">
      <w:pPr>
        <w:jc w:val="both"/>
      </w:pPr>
      <w:r>
        <w:t>1</w:t>
      </w:r>
      <w:r w:rsidR="0024074B">
        <w:t>0</w:t>
      </w:r>
      <w:r w:rsidR="002B4236">
        <w:t xml:space="preserve">. </w:t>
      </w:r>
      <w:r w:rsidR="002B4236" w:rsidRPr="00B7003D">
        <w:t>Dávám souhlas pro účely zpracování mzdové a personální agendy s využitím uživatelského programu a</w:t>
      </w:r>
      <w:r w:rsidR="002B4236">
        <w:t xml:space="preserve"> pro</w:t>
      </w:r>
      <w:r w:rsidR="002B4236" w:rsidRPr="00B7003D">
        <w:t xml:space="preserve"> nezbytné zás</w:t>
      </w:r>
      <w:r w:rsidR="002B4236">
        <w:t>a</w:t>
      </w:r>
      <w:r w:rsidR="002B4236" w:rsidRPr="00B7003D">
        <w:t xml:space="preserve">hy do </w:t>
      </w:r>
      <w:proofErr w:type="gramStart"/>
      <w:r w:rsidR="002B4236" w:rsidRPr="00B7003D">
        <w:t xml:space="preserve">software </w:t>
      </w:r>
      <w:r w:rsidR="002B4236">
        <w:t>:</w:t>
      </w:r>
      <w:proofErr w:type="gramEnd"/>
    </w:p>
    <w:p w:rsidR="002B4236" w:rsidRDefault="002B4236" w:rsidP="000E07B8">
      <w:pPr>
        <w:jc w:val="both"/>
      </w:pPr>
      <w:r>
        <w:t xml:space="preserve">- </w:t>
      </w:r>
      <w:r w:rsidRPr="00B7003D">
        <w:t>oprá</w:t>
      </w:r>
      <w:r>
        <w:t>vn</w:t>
      </w:r>
      <w:r w:rsidRPr="00B7003D">
        <w:t>ěnou   společností</w:t>
      </w:r>
      <w:r>
        <w:t xml:space="preserve"> – Středisko společných činností AV ČR, </w:t>
      </w:r>
      <w:proofErr w:type="spellStart"/>
      <w:proofErr w:type="gramStart"/>
      <w:r>
        <w:t>v.v.</w:t>
      </w:r>
      <w:proofErr w:type="gramEnd"/>
      <w:r>
        <w:t>i</w:t>
      </w:r>
      <w:proofErr w:type="spellEnd"/>
      <w:r>
        <w:t xml:space="preserve">.,  BBM, </w:t>
      </w:r>
      <w:proofErr w:type="spellStart"/>
      <w:r>
        <w:t>Elanor</w:t>
      </w:r>
      <w:proofErr w:type="spellEnd"/>
      <w:r>
        <w:t xml:space="preserve"> spol. s r.o., DERS s.r.o.</w:t>
      </w:r>
      <w:r w:rsidR="009C3064">
        <w:t xml:space="preserve">, </w:t>
      </w:r>
      <w:r>
        <w:t>- případně dalším poskytovatelům zpracovatelských softwarů, služeb a aplikací, které však v současné době Správce nevyužívá</w:t>
      </w:r>
    </w:p>
    <w:p w:rsidR="002B4236" w:rsidRPr="00B7003D" w:rsidRDefault="00141854" w:rsidP="000E07B8">
      <w:pPr>
        <w:jc w:val="both"/>
      </w:pPr>
      <w:r>
        <w:t>1</w:t>
      </w:r>
      <w:r w:rsidR="0024074B">
        <w:t>1.</w:t>
      </w:r>
      <w:r w:rsidR="002B4236">
        <w:t xml:space="preserve"> </w:t>
      </w:r>
      <w:r w:rsidR="002B4236" w:rsidRPr="00B7003D">
        <w:t xml:space="preserve">Dávám souhlas pro účely zpracování </w:t>
      </w:r>
      <w:r w:rsidR="002B4236">
        <w:t xml:space="preserve">mých osobních údajů </w:t>
      </w:r>
      <w:r w:rsidR="002B4236" w:rsidRPr="00B7003D">
        <w:t xml:space="preserve"> s</w:t>
      </w:r>
      <w:r w:rsidR="002B4236">
        <w:t> </w:t>
      </w:r>
      <w:r w:rsidR="002B4236" w:rsidRPr="00B7003D">
        <w:t>využitím</w:t>
      </w:r>
      <w:r w:rsidR="002B4236">
        <w:t xml:space="preserve"> software </w:t>
      </w:r>
      <w:r w:rsidR="002B4236" w:rsidRPr="00B7003D">
        <w:t>a</w:t>
      </w:r>
      <w:r w:rsidR="002B4236">
        <w:t xml:space="preserve"> pro</w:t>
      </w:r>
      <w:r w:rsidR="002B4236" w:rsidRPr="00B7003D">
        <w:t xml:space="preserve"> nezbytné zás</w:t>
      </w:r>
      <w:r w:rsidR="002B4236">
        <w:t>a</w:t>
      </w:r>
      <w:r w:rsidR="002B4236" w:rsidRPr="00B7003D">
        <w:t xml:space="preserve">hy do software </w:t>
      </w:r>
      <w:r w:rsidR="002B4236">
        <w:t xml:space="preserve"> a hardware IT správci Správce.</w:t>
      </w:r>
    </w:p>
    <w:p w:rsidR="002B4236" w:rsidRDefault="002B4236" w:rsidP="000E07B8">
      <w:pPr>
        <w:jc w:val="both"/>
      </w:pPr>
      <w:r>
        <w:t>1</w:t>
      </w:r>
      <w:r w:rsidR="0024074B">
        <w:t>2</w:t>
      </w:r>
      <w:r>
        <w:t xml:space="preserve">. </w:t>
      </w:r>
      <w:r w:rsidRPr="00B7003D">
        <w:t>Dávám  souhlas s pořízen</w:t>
      </w:r>
      <w:r>
        <w:t>í</w:t>
      </w:r>
      <w:r w:rsidRPr="00B7003D">
        <w:t>m  fotokopie  mého občanského  prů</w:t>
      </w:r>
      <w:r>
        <w:t>kazu a fotokopie mého řidičského průkazu</w:t>
      </w:r>
      <w:r w:rsidRPr="004744F8">
        <w:t xml:space="preserve"> </w:t>
      </w:r>
    </w:p>
    <w:p w:rsidR="002B4236" w:rsidRDefault="002B4236" w:rsidP="000E07B8">
      <w:pPr>
        <w:jc w:val="both"/>
      </w:pPr>
      <w:r>
        <w:t>1</w:t>
      </w:r>
      <w:r w:rsidR="0024074B">
        <w:t>3</w:t>
      </w:r>
      <w:r>
        <w:t>. Dávám souhlas k souhrnnému harmonogramu pracoviště, v němž jsou uvedeny mé osobní údaje týkající se mého harmonogramu směn a odpracované doby</w:t>
      </w:r>
      <w:r w:rsidR="00052ABD">
        <w:t>.</w:t>
      </w:r>
    </w:p>
    <w:p w:rsidR="002B4236" w:rsidRDefault="00141854" w:rsidP="000E07B8">
      <w:pPr>
        <w:jc w:val="both"/>
      </w:pPr>
      <w:r>
        <w:t>1</w:t>
      </w:r>
      <w:r w:rsidR="0024074B">
        <w:t>4</w:t>
      </w:r>
      <w:r w:rsidR="000E07B8">
        <w:t>.</w:t>
      </w:r>
      <w:r w:rsidR="002B4236">
        <w:t xml:space="preserve">  Dávám souhlas k souhrnnému plánu dovolených  zaměstnanců pracoviště, v němž jsou uvedeny mé osobní údaje týkající se mého plánu dovolené.</w:t>
      </w:r>
    </w:p>
    <w:p w:rsidR="000E07B8" w:rsidRDefault="002B4236" w:rsidP="00647DAA">
      <w:pPr>
        <w:jc w:val="both"/>
      </w:pPr>
      <w:r>
        <w:t>1</w:t>
      </w:r>
      <w:r w:rsidR="0024074B">
        <w:t>5</w:t>
      </w:r>
      <w:r>
        <w:t>.  Dávám souhlas k souhrnnému plánu provozu referentských vozidel, v němž jsou uvedeny mé osobní údaje týkající se méh</w:t>
      </w:r>
      <w:r w:rsidR="00647DAA">
        <w:t>o použití referentských vozidel</w:t>
      </w:r>
    </w:p>
    <w:p w:rsidR="002B4236" w:rsidRPr="004744F8" w:rsidRDefault="002B4236" w:rsidP="002B4236">
      <w:pPr>
        <w:rPr>
          <w:b/>
          <w:sz w:val="24"/>
          <w:szCs w:val="24"/>
        </w:rPr>
      </w:pPr>
      <w:r w:rsidRPr="004744F8">
        <w:rPr>
          <w:b/>
          <w:sz w:val="24"/>
          <w:szCs w:val="24"/>
        </w:rPr>
        <w:t>Doba, po kterou mo</w:t>
      </w:r>
      <w:r>
        <w:rPr>
          <w:b/>
          <w:sz w:val="24"/>
          <w:szCs w:val="24"/>
        </w:rPr>
        <w:t>hou být osobní ú</w:t>
      </w:r>
      <w:r w:rsidRPr="004744F8">
        <w:rPr>
          <w:b/>
          <w:sz w:val="24"/>
          <w:szCs w:val="24"/>
        </w:rPr>
        <w:t xml:space="preserve">daje Správcem </w:t>
      </w:r>
      <w:r>
        <w:rPr>
          <w:b/>
          <w:sz w:val="24"/>
          <w:szCs w:val="24"/>
        </w:rPr>
        <w:t>zpracovávány</w:t>
      </w:r>
      <w:r w:rsidRPr="004744F8">
        <w:rPr>
          <w:b/>
          <w:sz w:val="24"/>
          <w:szCs w:val="24"/>
        </w:rPr>
        <w:t>:</w:t>
      </w:r>
    </w:p>
    <w:p w:rsidR="002B4236" w:rsidRPr="004744F8" w:rsidRDefault="002B4236" w:rsidP="002B4236">
      <w:pPr>
        <w:jc w:val="both"/>
      </w:pPr>
      <w:r w:rsidRPr="004744F8">
        <w:t>Po dobu trvání pracovněprávního vztahu ke Správci a poté ještě po dobu 3 let po skončení tohoto pracovněprávního vztahu z důvodu oprávněných  zájmů Správce, pokud  z obecně závazných právních předpisů nevyplývá lhůta delší. Po uplynutí této lhůty je S</w:t>
      </w:r>
      <w:r>
        <w:t>pr</w:t>
      </w:r>
      <w:r w:rsidRPr="004744F8">
        <w:t>ávce oprávněn zpracovávat osobní údaje pouze pro účely archivace.</w:t>
      </w:r>
    </w:p>
    <w:p w:rsidR="002B4236" w:rsidRPr="004744F8" w:rsidRDefault="002B4236" w:rsidP="002B4236"/>
    <w:p w:rsidR="002B4236" w:rsidRPr="004744F8" w:rsidRDefault="002B4236" w:rsidP="002B4236">
      <w:pPr>
        <w:rPr>
          <w:b/>
          <w:sz w:val="24"/>
          <w:szCs w:val="24"/>
        </w:rPr>
      </w:pPr>
      <w:r w:rsidRPr="004744F8">
        <w:rPr>
          <w:b/>
          <w:sz w:val="24"/>
          <w:szCs w:val="24"/>
        </w:rPr>
        <w:t>Potvrzuji, že jsem byl/a poučen/a o mých právech.</w:t>
      </w:r>
    </w:p>
    <w:p w:rsidR="002B4236" w:rsidRDefault="002B4236" w:rsidP="002B4236">
      <w:r w:rsidRPr="004744F8">
        <w:t xml:space="preserve">Za podmínek uvedených v čl. 15 až 22 GDPR a ZOOÚ má Subjekt údajů právo: </w:t>
      </w:r>
    </w:p>
    <w:p w:rsidR="002B4236" w:rsidRDefault="002B4236" w:rsidP="002B4236">
      <w:r>
        <w:t xml:space="preserve">- </w:t>
      </w:r>
      <w:r w:rsidRPr="004744F8">
        <w:t>požádat o bezplatný přístup ke svým osobním údajům zpracovávaným Správcem,</w:t>
      </w:r>
    </w:p>
    <w:p w:rsidR="002B4236" w:rsidRPr="004744F8" w:rsidRDefault="002B4236" w:rsidP="002B4236">
      <w:r>
        <w:t>-</w:t>
      </w:r>
      <w:r w:rsidRPr="004744F8">
        <w:t xml:space="preserve"> požádat o kopii těchto osobních údajů,</w:t>
      </w:r>
    </w:p>
    <w:p w:rsidR="002B4236" w:rsidRPr="004744F8" w:rsidRDefault="002B4236" w:rsidP="002B4236">
      <w:r>
        <w:t xml:space="preserve">- </w:t>
      </w:r>
      <w:r w:rsidRPr="004744F8">
        <w:t>požádat o opravu nepřesných osobních údajů,</w:t>
      </w:r>
    </w:p>
    <w:p w:rsidR="002B4236" w:rsidRPr="004744F8" w:rsidRDefault="002B4236" w:rsidP="002B4236">
      <w:pPr>
        <w:jc w:val="both"/>
      </w:pPr>
      <w:r>
        <w:t xml:space="preserve">- </w:t>
      </w:r>
      <w:r w:rsidRPr="004744F8">
        <w:t>požádat o výmaz osobních údajů zpracovávaných Správcem, pokud již pominul účel zpracování, pokud Subjekt údajů souhlas odvolá, pokud  vznese  námitky  proti  zpracování,  nebo  pokud  jsou  Správcem  zpracovávány protiprávně,</w:t>
      </w:r>
    </w:p>
    <w:p w:rsidR="002B4236" w:rsidRPr="004744F8" w:rsidRDefault="002B4236" w:rsidP="002B4236">
      <w:pPr>
        <w:jc w:val="both"/>
      </w:pPr>
      <w:r>
        <w:t xml:space="preserve">- </w:t>
      </w:r>
      <w:r w:rsidRPr="004744F8">
        <w:t xml:space="preserve">požádat o omezení zpracování svých </w:t>
      </w:r>
      <w:r>
        <w:t>osobních údajů (např</w:t>
      </w:r>
      <w:r w:rsidRPr="004744F8">
        <w:t>. Správce již údaje nepotřebuje, ale Subjekt je požaduje pro určení, výkon nebo obhajobu právních nároků),</w:t>
      </w:r>
    </w:p>
    <w:p w:rsidR="002B4236" w:rsidRDefault="002B4236" w:rsidP="000E07B8">
      <w:pPr>
        <w:jc w:val="both"/>
      </w:pPr>
      <w:r>
        <w:t xml:space="preserve">- </w:t>
      </w:r>
      <w:r w:rsidRPr="004744F8">
        <w:t>na přenositelnost údajů (Správce je povinen vydat osobní údaje Subjektu údajů zpracovávané automatizovaně na základě souhlasu Subjektu jinému správci ve strukturovaném, běžně používaném a strojově čitelném formátu.)</w:t>
      </w:r>
    </w:p>
    <w:p w:rsidR="000E07B8" w:rsidRDefault="000E07B8" w:rsidP="000E07B8">
      <w:pPr>
        <w:jc w:val="both"/>
      </w:pPr>
    </w:p>
    <w:p w:rsidR="00A53E43" w:rsidRDefault="002B4236" w:rsidP="002B4236">
      <w:r w:rsidRPr="004744F8">
        <w:t xml:space="preserve">Správce </w:t>
      </w:r>
      <w:r w:rsidR="00A53E43">
        <w:t>n</w:t>
      </w:r>
      <w:r w:rsidRPr="004744F8">
        <w:t xml:space="preserve">emá pověřence pro ochranu osobních údajů. </w:t>
      </w:r>
    </w:p>
    <w:p w:rsidR="002B4236" w:rsidRPr="000E07B8" w:rsidRDefault="002B4236" w:rsidP="002B4236">
      <w:pPr>
        <w:rPr>
          <w:b/>
        </w:rPr>
      </w:pPr>
      <w:r w:rsidRPr="004744F8">
        <w:t xml:space="preserve">Subjekt údajů má právo podat stížnost proti zpracování u dozorového orgánu, kterým je </w:t>
      </w:r>
      <w:r w:rsidRPr="004744F8">
        <w:rPr>
          <w:b/>
        </w:rPr>
        <w:t>Úřad na ochranu osobních údajů.</w:t>
      </w:r>
    </w:p>
    <w:p w:rsidR="002B4236" w:rsidRPr="004744F8" w:rsidRDefault="002B4236" w:rsidP="002B4236">
      <w:r w:rsidRPr="004744F8">
        <w:rPr>
          <w:b/>
        </w:rPr>
        <w:t>Prohlašuji</w:t>
      </w:r>
      <w:r w:rsidRPr="004744F8">
        <w:t xml:space="preserve">, že poskytnuté osobní údaje jsou  pravdivé  a  v případě  jakékoliv  změny poskytnutých osobních údajů  tuto  změnu  oznámím  Správci  a  </w:t>
      </w:r>
      <w:r w:rsidRPr="004744F8">
        <w:rPr>
          <w:b/>
        </w:rPr>
        <w:t>souhlasím</w:t>
      </w:r>
      <w:r w:rsidRPr="004744F8">
        <w:t xml:space="preserve">  se  zpracováním svých  osobních  údajů  za pod</w:t>
      </w:r>
      <w:r>
        <w:t>mí</w:t>
      </w:r>
      <w:r w:rsidRPr="004744F8">
        <w:t>nek  výše uvedených.</w:t>
      </w:r>
    </w:p>
    <w:p w:rsidR="002B4236" w:rsidRPr="000E07B8" w:rsidRDefault="002B4236" w:rsidP="002B4236">
      <w:pPr>
        <w:rPr>
          <w:b/>
        </w:rPr>
      </w:pPr>
      <w:r w:rsidRPr="004744F8">
        <w:rPr>
          <w:b/>
        </w:rPr>
        <w:t>Výše uvedený souhlas se zpracováním osobních údajů může Subjekt kdykoliv odvolat.</w:t>
      </w:r>
    </w:p>
    <w:p w:rsidR="002B4236" w:rsidRPr="004744F8" w:rsidRDefault="002B4236" w:rsidP="002B4236">
      <w:r w:rsidRPr="004744F8">
        <w:t>Správce je oprávněn zpracovávat výše  uvedené  osobní  údaje  v souladu  s GDPR  a  ZOOÚ  i  bez souhlasu Subjektu údaje jen v případech, pokud je zpracování nezbytné pro splnění právní povinnosti  nebo pro plnění smlouvy,  jakož  i v případech  oprávněných  zájmů Správce.</w:t>
      </w:r>
    </w:p>
    <w:p w:rsidR="002B4236" w:rsidRPr="004744F8" w:rsidRDefault="002B4236" w:rsidP="002B4236"/>
    <w:p w:rsidR="002B4236" w:rsidRDefault="002B4236" w:rsidP="002B4236">
      <w:r w:rsidRPr="004744F8">
        <w:t xml:space="preserve">Datum: </w:t>
      </w:r>
      <w:r>
        <w:t>……………………………….</w:t>
      </w:r>
    </w:p>
    <w:p w:rsidR="002B4236" w:rsidRDefault="002B4236" w:rsidP="002B4236"/>
    <w:p w:rsidR="002B4236" w:rsidRDefault="002B4236" w:rsidP="002B4236"/>
    <w:p w:rsidR="002B4236" w:rsidRDefault="002B4236" w:rsidP="002B4236"/>
    <w:p w:rsidR="002B4236" w:rsidRPr="004744F8" w:rsidRDefault="002B4236" w:rsidP="002B4236">
      <w:r w:rsidRPr="004744F8">
        <w:t xml:space="preserve"> Subjekt údajů: jméno a podpis</w:t>
      </w:r>
    </w:p>
    <w:p w:rsidR="002B4236" w:rsidRPr="00B7003D" w:rsidRDefault="002B4236" w:rsidP="002B4236">
      <w:pPr>
        <w:sectPr w:rsidR="002B4236" w:rsidRPr="00B7003D" w:rsidSect="000E07B8">
          <w:pgSz w:w="11570" w:h="16490"/>
          <w:pgMar w:top="1418" w:right="1418" w:bottom="1418" w:left="1418" w:header="709" w:footer="709" w:gutter="0"/>
          <w:cols w:space="708"/>
          <w:noEndnote/>
        </w:sectPr>
      </w:pPr>
    </w:p>
    <w:p w:rsidR="002B4236" w:rsidRPr="00B7003D" w:rsidRDefault="002B4236" w:rsidP="002B4236">
      <w:pPr>
        <w:widowControl w:val="0"/>
        <w:kinsoku w:val="0"/>
        <w:overflowPunct w:val="0"/>
        <w:autoSpaceDE w:val="0"/>
        <w:autoSpaceDN w:val="0"/>
        <w:adjustRightInd w:val="0"/>
        <w:spacing w:before="13" w:after="0" w:line="240" w:lineRule="auto"/>
        <w:rPr>
          <w:rFonts w:ascii="Arial" w:eastAsiaTheme="minorEastAsia" w:hAnsi="Arial" w:cs="Arial"/>
          <w:color w:val="594FAF"/>
          <w:w w:val="90"/>
          <w:sz w:val="27"/>
          <w:szCs w:val="27"/>
          <w:lang w:eastAsia="cs-CZ"/>
        </w:rPr>
        <w:sectPr w:rsidR="002B4236" w:rsidRPr="00B7003D">
          <w:type w:val="continuous"/>
          <w:pgSz w:w="11570" w:h="16490"/>
          <w:pgMar w:top="220" w:right="420" w:bottom="280" w:left="1220" w:header="708" w:footer="708" w:gutter="0"/>
          <w:cols w:num="6" w:space="708" w:equalWidth="0">
            <w:col w:w="3642" w:space="40"/>
            <w:col w:w="557" w:space="40"/>
            <w:col w:w="619" w:space="308"/>
            <w:col w:w="2643" w:space="40"/>
            <w:col w:w="1067" w:space="40"/>
            <w:col w:w="934"/>
          </w:cols>
          <w:noEndnote/>
        </w:sectPr>
      </w:pPr>
    </w:p>
    <w:p w:rsidR="002B4236" w:rsidRPr="00B7003D" w:rsidRDefault="002B4236" w:rsidP="004744F8">
      <w:pPr>
        <w:spacing w:line="240" w:lineRule="auto"/>
        <w:sectPr w:rsidR="002B4236" w:rsidRPr="00B7003D" w:rsidSect="00B7003D">
          <w:pgSz w:w="11570" w:h="16490"/>
          <w:pgMar w:top="1418" w:right="1191" w:bottom="1418" w:left="1191" w:header="708" w:footer="708" w:gutter="0"/>
          <w:cols w:space="708"/>
          <w:noEndnote/>
          <w:docGrid w:linePitch="299"/>
        </w:sectPr>
      </w:pPr>
    </w:p>
    <w:p w:rsidR="00B7003D" w:rsidRPr="00B7003D" w:rsidRDefault="00B7003D" w:rsidP="004744F8">
      <w:pPr>
        <w:spacing w:line="240" w:lineRule="auto"/>
        <w:sectPr w:rsidR="00B7003D" w:rsidRPr="00B7003D">
          <w:type w:val="continuous"/>
          <w:pgSz w:w="11570" w:h="16490"/>
          <w:pgMar w:top="1120" w:right="1140" w:bottom="280" w:left="0" w:header="708" w:footer="708" w:gutter="0"/>
          <w:cols w:num="2" w:space="708" w:equalWidth="0">
            <w:col w:w="5205" w:space="40"/>
            <w:col w:w="5185"/>
          </w:cols>
          <w:noEndnote/>
        </w:sectPr>
      </w:pPr>
    </w:p>
    <w:p w:rsidR="001314AF" w:rsidRDefault="001314AF" w:rsidP="00B7003D"/>
    <w:p w:rsidR="001314AF" w:rsidRDefault="001314AF" w:rsidP="00B7003D"/>
    <w:p w:rsidR="00B7003D" w:rsidRPr="004744F8" w:rsidRDefault="00B7003D" w:rsidP="004744F8"/>
    <w:p w:rsidR="00B7003D" w:rsidRPr="004744F8" w:rsidRDefault="00B7003D" w:rsidP="004744F8"/>
    <w:p w:rsidR="00B7003D" w:rsidRPr="004744F8" w:rsidRDefault="00B7003D" w:rsidP="004744F8"/>
    <w:p w:rsidR="00B7003D" w:rsidRPr="004744F8" w:rsidRDefault="00B7003D" w:rsidP="004744F8"/>
    <w:p w:rsidR="00B7003D" w:rsidRPr="004744F8" w:rsidRDefault="00B7003D" w:rsidP="004744F8"/>
    <w:p w:rsidR="00B7003D" w:rsidRPr="004744F8" w:rsidRDefault="00B7003D" w:rsidP="004744F8"/>
    <w:p w:rsidR="00B7003D" w:rsidRPr="004744F8" w:rsidRDefault="00B7003D" w:rsidP="004744F8"/>
    <w:p w:rsidR="000B3475" w:rsidRDefault="000B3475"/>
    <w:sectPr w:rsidR="000B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967" w:hanging="346"/>
      </w:pPr>
      <w:rPr>
        <w:b/>
        <w:bCs/>
        <w:w w:val="109"/>
      </w:rPr>
    </w:lvl>
    <w:lvl w:ilvl="1">
      <w:numFmt w:val="bullet"/>
      <w:lvlText w:val="•"/>
      <w:lvlJc w:val="left"/>
      <w:pPr>
        <w:ind w:left="2806" w:hanging="346"/>
      </w:pPr>
    </w:lvl>
    <w:lvl w:ilvl="2">
      <w:numFmt w:val="bullet"/>
      <w:lvlText w:val="•"/>
      <w:lvlJc w:val="left"/>
      <w:pPr>
        <w:ind w:left="3652" w:hanging="346"/>
      </w:pPr>
    </w:lvl>
    <w:lvl w:ilvl="3">
      <w:numFmt w:val="bullet"/>
      <w:lvlText w:val="•"/>
      <w:lvlJc w:val="left"/>
      <w:pPr>
        <w:ind w:left="4498" w:hanging="346"/>
      </w:pPr>
    </w:lvl>
    <w:lvl w:ilvl="4">
      <w:numFmt w:val="bullet"/>
      <w:lvlText w:val="•"/>
      <w:lvlJc w:val="left"/>
      <w:pPr>
        <w:ind w:left="5345" w:hanging="346"/>
      </w:pPr>
    </w:lvl>
    <w:lvl w:ilvl="5">
      <w:numFmt w:val="bullet"/>
      <w:lvlText w:val="•"/>
      <w:lvlJc w:val="left"/>
      <w:pPr>
        <w:ind w:left="6191" w:hanging="346"/>
      </w:pPr>
    </w:lvl>
    <w:lvl w:ilvl="6">
      <w:numFmt w:val="bullet"/>
      <w:lvlText w:val="•"/>
      <w:lvlJc w:val="left"/>
      <w:pPr>
        <w:ind w:left="7037" w:hanging="346"/>
      </w:pPr>
    </w:lvl>
    <w:lvl w:ilvl="7">
      <w:numFmt w:val="bullet"/>
      <w:lvlText w:val="•"/>
      <w:lvlJc w:val="left"/>
      <w:pPr>
        <w:ind w:left="7884" w:hanging="346"/>
      </w:pPr>
    </w:lvl>
    <w:lvl w:ilvl="8">
      <w:numFmt w:val="bullet"/>
      <w:lvlText w:val="•"/>
      <w:lvlJc w:val="left"/>
      <w:pPr>
        <w:ind w:left="8730" w:hanging="346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)"/>
      <w:lvlJc w:val="left"/>
      <w:pPr>
        <w:ind w:left="1963" w:hanging="331"/>
      </w:pPr>
      <w:rPr>
        <w:b w:val="0"/>
        <w:bCs w:val="0"/>
        <w:w w:val="104"/>
      </w:rPr>
    </w:lvl>
    <w:lvl w:ilvl="1">
      <w:numFmt w:val="bullet"/>
      <w:lvlText w:val="•"/>
      <w:lvlJc w:val="left"/>
      <w:pPr>
        <w:ind w:left="2806" w:hanging="331"/>
      </w:pPr>
    </w:lvl>
    <w:lvl w:ilvl="2">
      <w:numFmt w:val="bullet"/>
      <w:lvlText w:val="•"/>
      <w:lvlJc w:val="left"/>
      <w:pPr>
        <w:ind w:left="3652" w:hanging="331"/>
      </w:pPr>
    </w:lvl>
    <w:lvl w:ilvl="3">
      <w:numFmt w:val="bullet"/>
      <w:lvlText w:val="•"/>
      <w:lvlJc w:val="left"/>
      <w:pPr>
        <w:ind w:left="4498" w:hanging="331"/>
      </w:pPr>
    </w:lvl>
    <w:lvl w:ilvl="4">
      <w:numFmt w:val="bullet"/>
      <w:lvlText w:val="•"/>
      <w:lvlJc w:val="left"/>
      <w:pPr>
        <w:ind w:left="5345" w:hanging="331"/>
      </w:pPr>
    </w:lvl>
    <w:lvl w:ilvl="5">
      <w:numFmt w:val="bullet"/>
      <w:lvlText w:val="•"/>
      <w:lvlJc w:val="left"/>
      <w:pPr>
        <w:ind w:left="6191" w:hanging="331"/>
      </w:pPr>
    </w:lvl>
    <w:lvl w:ilvl="6">
      <w:numFmt w:val="bullet"/>
      <w:lvlText w:val="•"/>
      <w:lvlJc w:val="left"/>
      <w:pPr>
        <w:ind w:left="7037" w:hanging="331"/>
      </w:pPr>
    </w:lvl>
    <w:lvl w:ilvl="7">
      <w:numFmt w:val="bullet"/>
      <w:lvlText w:val="•"/>
      <w:lvlJc w:val="left"/>
      <w:pPr>
        <w:ind w:left="7884" w:hanging="331"/>
      </w:pPr>
    </w:lvl>
    <w:lvl w:ilvl="8">
      <w:numFmt w:val="bullet"/>
      <w:lvlText w:val="•"/>
      <w:lvlJc w:val="left"/>
      <w:pPr>
        <w:ind w:left="8730" w:hanging="331"/>
      </w:pPr>
    </w:lvl>
  </w:abstractNum>
  <w:abstractNum w:abstractNumId="2" w15:restartNumberingAfterBreak="0">
    <w:nsid w:val="436670E3"/>
    <w:multiLevelType w:val="multilevel"/>
    <w:tmpl w:val="00000885"/>
    <w:lvl w:ilvl="0">
      <w:start w:val="1"/>
      <w:numFmt w:val="decimal"/>
      <w:lvlText w:val="%1)"/>
      <w:lvlJc w:val="left"/>
      <w:pPr>
        <w:ind w:left="1967" w:hanging="346"/>
      </w:pPr>
      <w:rPr>
        <w:b/>
        <w:bCs/>
        <w:w w:val="109"/>
      </w:rPr>
    </w:lvl>
    <w:lvl w:ilvl="1">
      <w:numFmt w:val="bullet"/>
      <w:lvlText w:val="•"/>
      <w:lvlJc w:val="left"/>
      <w:pPr>
        <w:ind w:left="2806" w:hanging="346"/>
      </w:pPr>
    </w:lvl>
    <w:lvl w:ilvl="2">
      <w:numFmt w:val="bullet"/>
      <w:lvlText w:val="•"/>
      <w:lvlJc w:val="left"/>
      <w:pPr>
        <w:ind w:left="3652" w:hanging="346"/>
      </w:pPr>
    </w:lvl>
    <w:lvl w:ilvl="3">
      <w:numFmt w:val="bullet"/>
      <w:lvlText w:val="•"/>
      <w:lvlJc w:val="left"/>
      <w:pPr>
        <w:ind w:left="4498" w:hanging="346"/>
      </w:pPr>
    </w:lvl>
    <w:lvl w:ilvl="4">
      <w:numFmt w:val="bullet"/>
      <w:lvlText w:val="•"/>
      <w:lvlJc w:val="left"/>
      <w:pPr>
        <w:ind w:left="5345" w:hanging="346"/>
      </w:pPr>
    </w:lvl>
    <w:lvl w:ilvl="5">
      <w:numFmt w:val="bullet"/>
      <w:lvlText w:val="•"/>
      <w:lvlJc w:val="left"/>
      <w:pPr>
        <w:ind w:left="6191" w:hanging="346"/>
      </w:pPr>
    </w:lvl>
    <w:lvl w:ilvl="6">
      <w:numFmt w:val="bullet"/>
      <w:lvlText w:val="•"/>
      <w:lvlJc w:val="left"/>
      <w:pPr>
        <w:ind w:left="7037" w:hanging="346"/>
      </w:pPr>
    </w:lvl>
    <w:lvl w:ilvl="7">
      <w:numFmt w:val="bullet"/>
      <w:lvlText w:val="•"/>
      <w:lvlJc w:val="left"/>
      <w:pPr>
        <w:ind w:left="7884" w:hanging="346"/>
      </w:pPr>
    </w:lvl>
    <w:lvl w:ilvl="8">
      <w:numFmt w:val="bullet"/>
      <w:lvlText w:val="•"/>
      <w:lvlJc w:val="left"/>
      <w:pPr>
        <w:ind w:left="8730" w:hanging="346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3D"/>
    <w:rsid w:val="00052ABD"/>
    <w:rsid w:val="000B3475"/>
    <w:rsid w:val="000E07B8"/>
    <w:rsid w:val="001314AF"/>
    <w:rsid w:val="00141854"/>
    <w:rsid w:val="0021013D"/>
    <w:rsid w:val="0024074B"/>
    <w:rsid w:val="002B4236"/>
    <w:rsid w:val="003947AB"/>
    <w:rsid w:val="004744F8"/>
    <w:rsid w:val="004F4F85"/>
    <w:rsid w:val="0055154B"/>
    <w:rsid w:val="00647DAA"/>
    <w:rsid w:val="007E77FC"/>
    <w:rsid w:val="00814B9F"/>
    <w:rsid w:val="009C3064"/>
    <w:rsid w:val="00A53E43"/>
    <w:rsid w:val="00B7003D"/>
    <w:rsid w:val="00BA1E1E"/>
    <w:rsid w:val="00BB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E24E2"/>
  <w15:chartTrackingRefBased/>
  <w15:docId w15:val="{62A9ED06-BE19-49BC-9BE8-A77CA923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14B9F"/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B7003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7003D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0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0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918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2018-05-24T14:08:00Z</cp:lastPrinted>
  <dcterms:created xsi:type="dcterms:W3CDTF">2018-05-24T13:40:00Z</dcterms:created>
  <dcterms:modified xsi:type="dcterms:W3CDTF">2018-05-24T13:41:00Z</dcterms:modified>
</cp:coreProperties>
</file>