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2AB4" w14:textId="77777777" w:rsidR="00A83655" w:rsidRPr="007B76E1" w:rsidRDefault="00A83655" w:rsidP="00593280">
      <w:pPr>
        <w:ind w:left="284" w:hangingChars="118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7B76E1">
        <w:rPr>
          <w:rFonts w:ascii="Times New Roman" w:hAnsi="Times New Roman" w:hint="eastAsia"/>
          <w:b/>
          <w:bCs/>
          <w:sz w:val="24"/>
          <w:szCs w:val="24"/>
        </w:rPr>
        <w:t>S</w:t>
      </w:r>
      <w:r w:rsidRPr="007B76E1">
        <w:rPr>
          <w:rFonts w:ascii="Times New Roman" w:hAnsi="Times New Roman"/>
          <w:b/>
          <w:bCs/>
          <w:sz w:val="24"/>
          <w:szCs w:val="24"/>
        </w:rPr>
        <w:t>UPPORTING INFORMATION</w:t>
      </w:r>
    </w:p>
    <w:p w14:paraId="0F1D08B2" w14:textId="77777777" w:rsidR="007304E5" w:rsidRPr="007B76E1" w:rsidRDefault="007304E5" w:rsidP="00593280">
      <w:pPr>
        <w:jc w:val="left"/>
        <w:rPr>
          <w:rFonts w:ascii="Times New Roman" w:eastAsia="Times New Roman" w:hAnsi="Times New Roman"/>
          <w:sz w:val="24"/>
          <w:szCs w:val="24"/>
        </w:rPr>
      </w:pPr>
    </w:p>
    <w:p w14:paraId="782ADDBF" w14:textId="3AAC711A" w:rsidR="00A83655" w:rsidRPr="007B76E1" w:rsidRDefault="00A83655" w:rsidP="00593280">
      <w:pPr>
        <w:jc w:val="left"/>
        <w:rPr>
          <w:rFonts w:ascii="Times New Roman" w:hAnsi="Times New Roman"/>
          <w:sz w:val="24"/>
          <w:szCs w:val="24"/>
        </w:rPr>
      </w:pPr>
      <w:r w:rsidRPr="007B76E1">
        <w:rPr>
          <w:rFonts w:ascii="Times New Roman" w:hAnsi="Times New Roman"/>
          <w:b/>
          <w:bCs/>
          <w:sz w:val="24"/>
          <w:szCs w:val="24"/>
        </w:rPr>
        <w:t>Journal name:</w:t>
      </w:r>
      <w:r w:rsidRPr="007B76E1">
        <w:rPr>
          <w:rFonts w:ascii="Times New Roman" w:hAnsi="Times New Roman"/>
          <w:sz w:val="24"/>
          <w:szCs w:val="24"/>
        </w:rPr>
        <w:t xml:space="preserve"> </w:t>
      </w:r>
      <w:r w:rsidR="00725AA1" w:rsidRPr="007B76E1">
        <w:rPr>
          <w:rFonts w:ascii="Times New Roman" w:hAnsi="Times New Roman"/>
          <w:i/>
          <w:iCs/>
          <w:sz w:val="24"/>
          <w:szCs w:val="24"/>
        </w:rPr>
        <w:t>Journal of Vertebrate Biology</w:t>
      </w:r>
    </w:p>
    <w:p w14:paraId="450AF22C" w14:textId="7CA701E5" w:rsidR="007F0440" w:rsidRPr="007B76E1" w:rsidRDefault="00A83655" w:rsidP="00593280">
      <w:pPr>
        <w:jc w:val="left"/>
        <w:rPr>
          <w:rFonts w:ascii="Times New Roman" w:eastAsia="Times New Roman" w:hAnsi="Times New Roman"/>
          <w:sz w:val="24"/>
          <w:szCs w:val="24"/>
        </w:rPr>
      </w:pPr>
      <w:r w:rsidRPr="007B76E1">
        <w:rPr>
          <w:rFonts w:ascii="Times New Roman" w:eastAsia="Times New Roman" w:hAnsi="Times New Roman"/>
          <w:b/>
          <w:bCs/>
          <w:sz w:val="24"/>
          <w:szCs w:val="24"/>
        </w:rPr>
        <w:t xml:space="preserve">Title: </w:t>
      </w:r>
      <w:r w:rsidR="007F0440" w:rsidRPr="007B76E1">
        <w:rPr>
          <w:rFonts w:ascii="Times New Roman" w:eastAsia="Times New Roman" w:hAnsi="Times New Roman"/>
          <w:sz w:val="24"/>
          <w:szCs w:val="24"/>
        </w:rPr>
        <w:t xml:space="preserve">Variations in the trophic niches of the golden jackal </w:t>
      </w:r>
      <w:proofErr w:type="spellStart"/>
      <w:r w:rsidR="007F0440" w:rsidRPr="007B76E1">
        <w:rPr>
          <w:rFonts w:ascii="Times New Roman" w:eastAsia="Times New Roman" w:hAnsi="Times New Roman"/>
          <w:i/>
          <w:iCs/>
          <w:sz w:val="24"/>
          <w:szCs w:val="24"/>
        </w:rPr>
        <w:t>Canis</w:t>
      </w:r>
      <w:proofErr w:type="spellEnd"/>
      <w:r w:rsidR="007F0440" w:rsidRPr="007B76E1">
        <w:rPr>
          <w:rFonts w:ascii="Times New Roman" w:eastAsia="Times New Roman" w:hAnsi="Times New Roman"/>
          <w:i/>
          <w:iCs/>
          <w:sz w:val="24"/>
          <w:szCs w:val="24"/>
        </w:rPr>
        <w:t xml:space="preserve"> aureus</w:t>
      </w:r>
      <w:r w:rsidR="007F0440" w:rsidRPr="007B76E1">
        <w:rPr>
          <w:rFonts w:ascii="Times New Roman" w:eastAsia="Times New Roman" w:hAnsi="Times New Roman"/>
          <w:sz w:val="24"/>
          <w:szCs w:val="24"/>
        </w:rPr>
        <w:t xml:space="preserve"> across the Eurasian continent associated with biogeographic and anthropogenic factors</w:t>
      </w:r>
    </w:p>
    <w:p w14:paraId="1C88B20B" w14:textId="07BD5DC1" w:rsidR="00DC7FE9" w:rsidRPr="007B76E1" w:rsidRDefault="007F0440" w:rsidP="00593280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B76E1">
        <w:rPr>
          <w:rFonts w:ascii="Times New Roman" w:hAnsi="Times New Roman" w:hint="eastAsia"/>
          <w:b/>
          <w:bCs/>
          <w:sz w:val="24"/>
          <w:szCs w:val="24"/>
        </w:rPr>
        <w:t>A</w:t>
      </w:r>
      <w:r w:rsidRPr="007B76E1">
        <w:rPr>
          <w:rFonts w:ascii="Times New Roman" w:hAnsi="Times New Roman"/>
          <w:b/>
          <w:bCs/>
          <w:sz w:val="24"/>
          <w:szCs w:val="24"/>
        </w:rPr>
        <w:t>uthors:</w:t>
      </w:r>
      <w:r w:rsidRPr="007B76E1">
        <w:rPr>
          <w:rFonts w:ascii="Times New Roman" w:eastAsia="Times New Roman" w:hAnsi="Times New Roman"/>
          <w:sz w:val="24"/>
          <w:szCs w:val="24"/>
        </w:rPr>
        <w:t xml:space="preserve"> Hiroshi </w:t>
      </w:r>
      <w:proofErr w:type="spellStart"/>
      <w:r w:rsidRPr="007B76E1">
        <w:rPr>
          <w:rFonts w:ascii="Times New Roman" w:eastAsia="Times New Roman" w:hAnsi="Times New Roman"/>
          <w:sz w:val="24"/>
          <w:szCs w:val="24"/>
        </w:rPr>
        <w:t>Tsunoda</w:t>
      </w:r>
      <w:proofErr w:type="spellEnd"/>
      <w:r w:rsidRPr="007B76E1">
        <w:rPr>
          <w:rFonts w:ascii="Times New Roman" w:eastAsia="Times New Roman" w:hAnsi="Times New Roman"/>
          <w:sz w:val="24"/>
          <w:szCs w:val="24"/>
        </w:rPr>
        <w:t xml:space="preserve"> and Masayuki U. Saito</w:t>
      </w:r>
    </w:p>
    <w:p w14:paraId="2C53869D" w14:textId="6D2C461F" w:rsidR="009C444D" w:rsidRPr="007B76E1" w:rsidRDefault="009C444D" w:rsidP="00593280">
      <w:pPr>
        <w:jc w:val="left"/>
        <w:rPr>
          <w:rFonts w:ascii="Times New Roman" w:hAnsi="Times New Roman"/>
          <w:sz w:val="24"/>
          <w:szCs w:val="24"/>
        </w:rPr>
      </w:pPr>
    </w:p>
    <w:p w14:paraId="7BC5D081" w14:textId="5DA632D5" w:rsidR="00F175F7" w:rsidRPr="00375173" w:rsidRDefault="004A48E9" w:rsidP="00F175F7">
      <w:pPr>
        <w:spacing w:line="300" w:lineRule="exact"/>
        <w:ind w:leftChars="-1" w:left="-2"/>
        <w:rPr>
          <w:rFonts w:ascii="Palatino Linotype" w:hAnsi="Palatino Linotype"/>
          <w:sz w:val="16"/>
          <w:szCs w:val="16"/>
        </w:rPr>
      </w:pPr>
      <w:proofErr w:type="gramStart"/>
      <w:r>
        <w:rPr>
          <w:rFonts w:ascii="Palatino Linotype" w:hAnsi="Palatino Linotype"/>
          <w:b/>
          <w:bCs/>
          <w:sz w:val="16"/>
          <w:szCs w:val="16"/>
        </w:rPr>
        <w:t>Fig.</w:t>
      </w:r>
      <w:proofErr w:type="gramEnd"/>
      <w:r w:rsidR="00593280" w:rsidRPr="00375173">
        <w:rPr>
          <w:rFonts w:ascii="Palatino Linotype" w:hAnsi="Palatino Linotype"/>
          <w:b/>
          <w:bCs/>
          <w:sz w:val="16"/>
          <w:szCs w:val="16"/>
        </w:rPr>
        <w:t xml:space="preserve"> S1.</w:t>
      </w:r>
      <w:r w:rsidR="00593280" w:rsidRPr="00375173">
        <w:rPr>
          <w:rFonts w:ascii="Palatino Linotype" w:hAnsi="Palatino Linotype"/>
          <w:sz w:val="16"/>
          <w:szCs w:val="16"/>
        </w:rPr>
        <w:t xml:space="preserve"> Yearly distributions of (A) the reviewed studies (</w:t>
      </w:r>
      <w:r w:rsidR="00593280" w:rsidRPr="00375173">
        <w:rPr>
          <w:rFonts w:ascii="Palatino Linotype" w:hAnsi="Palatino Linotype"/>
          <w:i/>
          <w:iCs/>
          <w:sz w:val="16"/>
          <w:szCs w:val="16"/>
        </w:rPr>
        <w:t>n</w:t>
      </w:r>
      <w:r w:rsidR="00593280" w:rsidRPr="00375173">
        <w:rPr>
          <w:rFonts w:ascii="Palatino Linotype" w:hAnsi="Palatino Linotype"/>
          <w:sz w:val="16"/>
          <w:szCs w:val="16"/>
        </w:rPr>
        <w:t xml:space="preserve"> = 45; solid and open bars represent the studies compiled and </w:t>
      </w:r>
      <w:r w:rsidR="00F175F7" w:rsidRPr="00375173">
        <w:rPr>
          <w:rFonts w:ascii="Palatino Linotype" w:hAnsi="Palatino Linotype"/>
          <w:sz w:val="16"/>
          <w:szCs w:val="16"/>
        </w:rPr>
        <w:t>not-compiled for meta-analyses, respectively) and (B) the compiled datasets for meta-analyses from the 31 studies.</w:t>
      </w:r>
    </w:p>
    <w:p w14:paraId="4DA92E82" w14:textId="55353EEC" w:rsidR="00593280" w:rsidRPr="00375173" w:rsidRDefault="00593280" w:rsidP="00F175F7">
      <w:pPr>
        <w:spacing w:line="300" w:lineRule="exact"/>
        <w:ind w:leftChars="-1" w:left="-2"/>
        <w:rPr>
          <w:rFonts w:ascii="Palatino Linotype" w:hAnsi="Palatino Linotype"/>
          <w:sz w:val="16"/>
          <w:szCs w:val="16"/>
        </w:rPr>
      </w:pPr>
    </w:p>
    <w:p w14:paraId="7CCFE6FD" w14:textId="77A69DB3" w:rsidR="007F0440" w:rsidRPr="007B76E1" w:rsidRDefault="00D05EF3" w:rsidP="004259FC">
      <w:pPr>
        <w:spacing w:line="48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7B76E1">
        <w:rPr>
          <w:noProof/>
          <w:lang w:val="cs-CZ" w:eastAsia="cs-CZ"/>
        </w:rPr>
        <w:drawing>
          <wp:inline distT="0" distB="0" distL="0" distR="0" wp14:anchorId="620642B9" wp14:editId="646EFB08">
            <wp:extent cx="5400040" cy="553212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89C70" w14:textId="5110C846" w:rsidR="009C444D" w:rsidRPr="007B76E1" w:rsidRDefault="00BC3164" w:rsidP="00BC3164">
      <w:pPr>
        <w:widowControl/>
        <w:jc w:val="left"/>
        <w:rPr>
          <w:rFonts w:ascii="Times New Roman" w:hAnsi="Times New Roman"/>
          <w:sz w:val="24"/>
          <w:szCs w:val="24"/>
        </w:rPr>
      </w:pPr>
      <w:r w:rsidRPr="007B76E1">
        <w:rPr>
          <w:rFonts w:ascii="Times New Roman" w:hAnsi="Times New Roman"/>
          <w:sz w:val="24"/>
          <w:szCs w:val="24"/>
        </w:rPr>
        <w:br w:type="page"/>
      </w:r>
    </w:p>
    <w:p w14:paraId="7296935B" w14:textId="77777777" w:rsidR="009C444D" w:rsidRPr="007B76E1" w:rsidRDefault="009C444D" w:rsidP="00CA6E29">
      <w:pPr>
        <w:spacing w:line="480" w:lineRule="auto"/>
        <w:ind w:left="283" w:hangingChars="118" w:hanging="283"/>
        <w:jc w:val="left"/>
        <w:rPr>
          <w:rFonts w:ascii="Times New Roman" w:hAnsi="Times New Roman"/>
          <w:sz w:val="24"/>
          <w:szCs w:val="24"/>
        </w:rPr>
        <w:sectPr w:rsidR="009C444D" w:rsidRPr="007B76E1" w:rsidSect="00593280">
          <w:footerReference w:type="default" r:id="rId9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14:paraId="2A8D6A81" w14:textId="068F5203" w:rsidR="00593280" w:rsidRPr="00375173" w:rsidRDefault="004A48E9" w:rsidP="00A1046F">
      <w:pPr>
        <w:spacing w:line="360" w:lineRule="auto"/>
        <w:ind w:leftChars="-1" w:left="-2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  <w:lang w:val="en-GB"/>
        </w:rPr>
        <w:lastRenderedPageBreak/>
        <w:t>Table</w:t>
      </w:r>
      <w:r w:rsidR="00593280" w:rsidRPr="00375173">
        <w:rPr>
          <w:rFonts w:ascii="Palatino Linotype" w:hAnsi="Palatino Linotype"/>
          <w:b/>
          <w:bCs/>
          <w:sz w:val="16"/>
          <w:szCs w:val="16"/>
        </w:rPr>
        <w:t xml:space="preserve"> S</w:t>
      </w:r>
      <w:r>
        <w:rPr>
          <w:rFonts w:ascii="Palatino Linotype" w:hAnsi="Palatino Linotype"/>
          <w:b/>
          <w:bCs/>
          <w:sz w:val="16"/>
          <w:szCs w:val="16"/>
        </w:rPr>
        <w:t>1</w:t>
      </w:r>
      <w:r w:rsidR="00593280" w:rsidRPr="00375173">
        <w:rPr>
          <w:rFonts w:ascii="Palatino Linotype" w:hAnsi="Palatino Linotype"/>
          <w:b/>
          <w:bCs/>
          <w:sz w:val="16"/>
          <w:szCs w:val="16"/>
        </w:rPr>
        <w:t>.</w:t>
      </w:r>
      <w:r w:rsidR="00593280" w:rsidRPr="00375173">
        <w:rPr>
          <w:rFonts w:ascii="Palatino Linotype" w:hAnsi="Palatino Linotype"/>
          <w:sz w:val="16"/>
          <w:szCs w:val="16"/>
        </w:rPr>
        <w:t xml:space="preserve"> List of the studies that were compiled for review and meta-analyses in this study.</w:t>
      </w:r>
    </w:p>
    <w:p w14:paraId="1339FBFB" w14:textId="09E6DF8E" w:rsidR="009C444D" w:rsidRPr="007B76E1" w:rsidRDefault="002E59ED" w:rsidP="00CA6E29">
      <w:pPr>
        <w:spacing w:line="480" w:lineRule="auto"/>
        <w:ind w:left="248" w:hangingChars="118" w:hanging="248"/>
        <w:jc w:val="left"/>
        <w:rPr>
          <w:rFonts w:ascii="Times New Roman" w:hAnsi="Times New Roman"/>
          <w:sz w:val="24"/>
          <w:szCs w:val="24"/>
        </w:rPr>
      </w:pPr>
      <w:r w:rsidRPr="007B76E1">
        <w:rPr>
          <w:noProof/>
          <w:lang w:val="cs-CZ" w:eastAsia="cs-CZ"/>
        </w:rPr>
        <w:drawing>
          <wp:inline distT="0" distB="0" distL="0" distR="0" wp14:anchorId="0FD96455" wp14:editId="6905EEE4">
            <wp:extent cx="8351520" cy="459613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45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C6323" w14:textId="58FDA51F" w:rsidR="00BC3164" w:rsidRPr="00593280" w:rsidRDefault="004A48E9" w:rsidP="00BC3164">
      <w:pPr>
        <w:spacing w:line="480" w:lineRule="auto"/>
        <w:ind w:leftChars="-1" w:hanging="2"/>
        <w:jc w:val="left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/>
          <w:b/>
          <w:bCs/>
          <w:sz w:val="16"/>
          <w:szCs w:val="16"/>
          <w:lang w:val="en-GB"/>
        </w:rPr>
        <w:lastRenderedPageBreak/>
        <w:t>Table</w:t>
      </w:r>
      <w:r w:rsidRPr="00375173">
        <w:rPr>
          <w:rFonts w:ascii="Palatino Linotype" w:hAnsi="Palatino Linotype"/>
          <w:b/>
          <w:bCs/>
          <w:sz w:val="16"/>
          <w:szCs w:val="16"/>
        </w:rPr>
        <w:t xml:space="preserve"> </w:t>
      </w:r>
      <w:r w:rsidR="00593280" w:rsidRPr="00375173">
        <w:rPr>
          <w:rFonts w:ascii="Palatino Linotype" w:hAnsi="Palatino Linotype"/>
          <w:b/>
          <w:bCs/>
          <w:sz w:val="16"/>
          <w:szCs w:val="16"/>
        </w:rPr>
        <w:t>S</w:t>
      </w:r>
      <w:r>
        <w:rPr>
          <w:rFonts w:ascii="Palatino Linotype" w:hAnsi="Palatino Linotype"/>
          <w:b/>
          <w:bCs/>
          <w:sz w:val="16"/>
          <w:szCs w:val="16"/>
        </w:rPr>
        <w:t>1</w:t>
      </w:r>
      <w:r w:rsidR="00593280" w:rsidRPr="00375173">
        <w:rPr>
          <w:rFonts w:ascii="Palatino Linotype" w:hAnsi="Palatino Linotype"/>
          <w:b/>
          <w:bCs/>
          <w:sz w:val="16"/>
          <w:szCs w:val="16"/>
        </w:rPr>
        <w:t>.</w:t>
      </w:r>
      <w:r w:rsidR="00593280">
        <w:rPr>
          <w:rFonts w:ascii="Palatino Linotype" w:hAnsi="Palatino Linotype"/>
          <w:b/>
          <w:bCs/>
          <w:sz w:val="16"/>
          <w:szCs w:val="16"/>
        </w:rPr>
        <w:t xml:space="preserve"> </w:t>
      </w:r>
      <w:r w:rsidR="00593280" w:rsidRPr="00593280">
        <w:rPr>
          <w:rFonts w:ascii="Palatino Linotype" w:hAnsi="Palatino Linotype"/>
          <w:bCs/>
          <w:sz w:val="16"/>
          <w:szCs w:val="16"/>
        </w:rPr>
        <w:t>Continue.</w:t>
      </w:r>
    </w:p>
    <w:p w14:paraId="64F52497" w14:textId="14901B27" w:rsidR="009C444D" w:rsidRPr="007B76E1" w:rsidRDefault="002E59ED" w:rsidP="00CA6E29">
      <w:pPr>
        <w:spacing w:line="480" w:lineRule="auto"/>
        <w:ind w:left="248" w:hangingChars="118" w:hanging="248"/>
        <w:jc w:val="left"/>
        <w:rPr>
          <w:rFonts w:ascii="Times New Roman" w:hAnsi="Times New Roman"/>
          <w:sz w:val="24"/>
          <w:szCs w:val="24"/>
        </w:rPr>
      </w:pPr>
      <w:r w:rsidRPr="007B76E1">
        <w:rPr>
          <w:noProof/>
          <w:lang w:val="cs-CZ" w:eastAsia="cs-CZ"/>
        </w:rPr>
        <w:drawing>
          <wp:inline distT="0" distB="0" distL="0" distR="0" wp14:anchorId="1058C86E" wp14:editId="5FDC145D">
            <wp:extent cx="8351520" cy="345694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34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B4857" w14:textId="77777777" w:rsidR="00BC3164" w:rsidRPr="007B76E1" w:rsidRDefault="00BC3164" w:rsidP="00CA6E29">
      <w:pPr>
        <w:spacing w:line="480" w:lineRule="auto"/>
        <w:ind w:left="283" w:hangingChars="118" w:hanging="283"/>
        <w:jc w:val="left"/>
        <w:rPr>
          <w:rFonts w:ascii="Times New Roman" w:hAnsi="Times New Roman"/>
          <w:sz w:val="24"/>
          <w:szCs w:val="24"/>
        </w:rPr>
      </w:pPr>
    </w:p>
    <w:p w14:paraId="5B5D95F1" w14:textId="04E4B5CC" w:rsidR="00BC3164" w:rsidRPr="007B76E1" w:rsidRDefault="00BC3164">
      <w:pPr>
        <w:widowControl/>
        <w:jc w:val="left"/>
        <w:rPr>
          <w:rFonts w:ascii="Times New Roman" w:hAnsi="Times New Roman"/>
          <w:sz w:val="24"/>
          <w:szCs w:val="24"/>
        </w:rPr>
      </w:pPr>
      <w:r w:rsidRPr="007B76E1">
        <w:rPr>
          <w:rFonts w:ascii="Times New Roman" w:hAnsi="Times New Roman"/>
          <w:sz w:val="24"/>
          <w:szCs w:val="24"/>
        </w:rPr>
        <w:br w:type="page"/>
      </w:r>
    </w:p>
    <w:p w14:paraId="22993E33" w14:textId="77777777" w:rsidR="00BC3164" w:rsidRPr="007B76E1" w:rsidRDefault="00BC3164" w:rsidP="00CA6E29">
      <w:pPr>
        <w:spacing w:line="480" w:lineRule="auto"/>
        <w:ind w:left="283" w:hangingChars="118" w:hanging="283"/>
        <w:jc w:val="left"/>
        <w:rPr>
          <w:rFonts w:ascii="Times New Roman" w:hAnsi="Times New Roman"/>
          <w:sz w:val="24"/>
          <w:szCs w:val="24"/>
        </w:rPr>
        <w:sectPr w:rsidR="00BC3164" w:rsidRPr="007B76E1" w:rsidSect="00593280">
          <w:pgSz w:w="16838" w:h="11906" w:orient="landscape" w:code="9"/>
          <w:pgMar w:top="1701" w:right="1985" w:bottom="1701" w:left="1701" w:header="851" w:footer="992" w:gutter="0"/>
          <w:cols w:space="720"/>
          <w:docGrid w:type="linesAndChars" w:linePitch="360"/>
        </w:sectPr>
      </w:pPr>
    </w:p>
    <w:p w14:paraId="1A51C940" w14:textId="78266E3B" w:rsidR="00BC3164" w:rsidRPr="007B76E1" w:rsidRDefault="00BC3164" w:rsidP="00593280">
      <w:pPr>
        <w:rPr>
          <w:rFonts w:ascii="Times New Roman" w:hAnsi="Times New Roman"/>
          <w:sz w:val="24"/>
          <w:szCs w:val="24"/>
        </w:rPr>
      </w:pPr>
      <w:r w:rsidRPr="00593280">
        <w:rPr>
          <w:rFonts w:ascii="Palatino Linotype" w:hAnsi="Palatino Linotype"/>
          <w:color w:val="000000" w:themeColor="text1"/>
          <w:sz w:val="16"/>
          <w:szCs w:val="16"/>
        </w:rPr>
        <w:lastRenderedPageBreak/>
        <w:t xml:space="preserve">Literature list </w:t>
      </w:r>
      <w:r w:rsidR="004A48E9">
        <w:rPr>
          <w:rFonts w:ascii="Palatino Linotype" w:hAnsi="Palatino Linotype"/>
          <w:b/>
          <w:bCs/>
          <w:sz w:val="16"/>
          <w:szCs w:val="16"/>
          <w:lang w:val="en-GB"/>
        </w:rPr>
        <w:t>Table</w:t>
      </w:r>
      <w:r w:rsidR="004A48E9" w:rsidRPr="00375173">
        <w:rPr>
          <w:rFonts w:ascii="Palatino Linotype" w:hAnsi="Palatino Linotype"/>
          <w:b/>
          <w:bCs/>
          <w:sz w:val="16"/>
          <w:szCs w:val="16"/>
        </w:rPr>
        <w:t xml:space="preserve"> </w:t>
      </w:r>
      <w:r w:rsidR="00593280" w:rsidRPr="00375173">
        <w:rPr>
          <w:rFonts w:ascii="Palatino Linotype" w:hAnsi="Palatino Linotype"/>
          <w:b/>
          <w:bCs/>
          <w:sz w:val="16"/>
          <w:szCs w:val="16"/>
        </w:rPr>
        <w:t>S</w:t>
      </w:r>
      <w:r w:rsidR="004A48E9">
        <w:rPr>
          <w:rFonts w:ascii="Palatino Linotype" w:hAnsi="Palatino Linotype"/>
          <w:b/>
          <w:bCs/>
          <w:sz w:val="16"/>
          <w:szCs w:val="16"/>
        </w:rPr>
        <w:t>1</w:t>
      </w:r>
      <w:r w:rsidR="00593280" w:rsidRPr="00375173">
        <w:rPr>
          <w:rFonts w:ascii="Palatino Linotype" w:hAnsi="Palatino Linotype"/>
          <w:b/>
          <w:bCs/>
          <w:sz w:val="16"/>
          <w:szCs w:val="16"/>
        </w:rPr>
        <w:t>.</w:t>
      </w:r>
    </w:p>
    <w:p w14:paraId="4EA252A6" w14:textId="77777777" w:rsidR="00BC3164" w:rsidRPr="007B76E1" w:rsidRDefault="00BC3164" w:rsidP="005932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497F33" w14:textId="472CC615" w:rsidR="00BC3164" w:rsidRPr="00182C86" w:rsidRDefault="00BC3164" w:rsidP="00593280">
      <w:pPr>
        <w:ind w:left="425" w:hangingChars="236" w:hanging="425"/>
        <w:rPr>
          <w:rFonts w:ascii="Palatino Linotype" w:hAnsi="Palatino Linotype"/>
          <w:i/>
          <w:sz w:val="18"/>
          <w:szCs w:val="18"/>
        </w:rPr>
      </w:pPr>
      <w:proofErr w:type="spellStart"/>
      <w:r w:rsidRPr="00593280">
        <w:rPr>
          <w:rFonts w:ascii="Palatino Linotype" w:hAnsi="Palatino Linotype"/>
          <w:sz w:val="18"/>
          <w:szCs w:val="18"/>
        </w:rPr>
        <w:t>Aiyadurai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A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</w:t>
      </w:r>
      <w:r w:rsidR="008F5EBD" w:rsidRPr="00593280">
        <w:rPr>
          <w:rFonts w:ascii="Palatino Linotype" w:hAnsi="Palatino Linotype"/>
          <w:sz w:val="18"/>
          <w:szCs w:val="18"/>
        </w:rPr>
        <w:t xml:space="preserve">&amp; </w:t>
      </w:r>
      <w:proofErr w:type="spellStart"/>
      <w:r w:rsidRPr="00593280">
        <w:rPr>
          <w:rFonts w:ascii="Palatino Linotype" w:hAnsi="Palatino Linotype"/>
          <w:sz w:val="18"/>
          <w:szCs w:val="18"/>
        </w:rPr>
        <w:t>Jhala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Y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2005</w:t>
      </w:r>
      <w:r w:rsidR="00593280">
        <w:rPr>
          <w:rFonts w:ascii="Palatino Linotype" w:hAnsi="Palatino Linotype"/>
          <w:sz w:val="18"/>
          <w:szCs w:val="18"/>
        </w:rPr>
        <w:t>.</w:t>
      </w:r>
      <w:proofErr w:type="gramStart"/>
      <w:r w:rsidR="00593280">
        <w:rPr>
          <w:rFonts w:ascii="Palatino Linotype" w:hAnsi="Palatino Linotype"/>
          <w:sz w:val="18"/>
          <w:szCs w:val="18"/>
        </w:rPr>
        <w:t>:</w:t>
      </w:r>
      <w:r w:rsidRPr="00593280">
        <w:rPr>
          <w:rFonts w:ascii="Palatino Linotype" w:hAnsi="Palatino Linotype"/>
          <w:sz w:val="18"/>
          <w:szCs w:val="18"/>
        </w:rPr>
        <w:t>Foraging</w:t>
      </w:r>
      <w:proofErr w:type="gramEnd"/>
      <w:r w:rsidRPr="00593280">
        <w:rPr>
          <w:rFonts w:ascii="Palatino Linotype" w:hAnsi="Palatino Linotype"/>
          <w:sz w:val="18"/>
          <w:szCs w:val="18"/>
        </w:rPr>
        <w:t xml:space="preserve"> and habitat use by golden jackals (</w:t>
      </w:r>
      <w:proofErr w:type="spellStart"/>
      <w:r w:rsidRPr="00593280">
        <w:rPr>
          <w:rFonts w:ascii="Palatino Linotype" w:hAnsi="Palatino Linotype"/>
          <w:i/>
          <w:iCs/>
          <w:sz w:val="18"/>
          <w:szCs w:val="18"/>
        </w:rPr>
        <w:t>Canis</w:t>
      </w:r>
      <w:proofErr w:type="spellEnd"/>
      <w:r w:rsidRPr="00593280">
        <w:rPr>
          <w:rFonts w:ascii="Palatino Linotype" w:hAnsi="Palatino Linotype"/>
          <w:i/>
          <w:iCs/>
          <w:sz w:val="18"/>
          <w:szCs w:val="18"/>
        </w:rPr>
        <w:t xml:space="preserve"> aureus</w:t>
      </w:r>
      <w:r w:rsidRPr="00593280">
        <w:rPr>
          <w:rFonts w:ascii="Palatino Linotype" w:hAnsi="Palatino Linotype"/>
          <w:sz w:val="18"/>
          <w:szCs w:val="18"/>
        </w:rPr>
        <w:t xml:space="preserve">) in the </w:t>
      </w:r>
      <w:proofErr w:type="spellStart"/>
      <w:r w:rsidRPr="00593280">
        <w:rPr>
          <w:rFonts w:ascii="Palatino Linotype" w:hAnsi="Palatino Linotype"/>
          <w:sz w:val="18"/>
          <w:szCs w:val="18"/>
        </w:rPr>
        <w:t>Bhal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region, Gujarat, India. </w:t>
      </w:r>
      <w:r w:rsidRPr="00593280">
        <w:rPr>
          <w:rFonts w:ascii="Palatino Linotype" w:hAnsi="Palatino Linotype"/>
          <w:i/>
          <w:iCs/>
          <w:sz w:val="18"/>
          <w:szCs w:val="18"/>
        </w:rPr>
        <w:t>J</w:t>
      </w:r>
      <w:r w:rsidR="00E872E3">
        <w:rPr>
          <w:rFonts w:ascii="Palatino Linotype" w:hAnsi="Palatino Linotype"/>
          <w:i/>
          <w:iCs/>
          <w:sz w:val="18"/>
          <w:szCs w:val="18"/>
        </w:rPr>
        <w:t>.</w:t>
      </w:r>
      <w:r w:rsidRPr="00593280">
        <w:rPr>
          <w:rFonts w:ascii="Palatino Linotype" w:hAnsi="Palatino Linotype"/>
          <w:i/>
          <w:iCs/>
          <w:sz w:val="18"/>
          <w:szCs w:val="18"/>
        </w:rPr>
        <w:t xml:space="preserve"> Bombay Nat</w:t>
      </w:r>
      <w:r w:rsidR="00E872E3">
        <w:rPr>
          <w:rFonts w:ascii="Palatino Linotype" w:hAnsi="Palatino Linotype"/>
          <w:i/>
          <w:iCs/>
          <w:sz w:val="18"/>
          <w:szCs w:val="18"/>
        </w:rPr>
        <w:t>.</w:t>
      </w:r>
      <w:r w:rsidRPr="00593280">
        <w:rPr>
          <w:rFonts w:ascii="Palatino Linotype" w:hAnsi="Palatino Linotype"/>
          <w:i/>
          <w:iCs/>
          <w:sz w:val="18"/>
          <w:szCs w:val="18"/>
        </w:rPr>
        <w:t xml:space="preserve"> Hist</w:t>
      </w:r>
      <w:r w:rsidR="00E872E3">
        <w:rPr>
          <w:rFonts w:ascii="Palatino Linotype" w:hAnsi="Palatino Linotype"/>
          <w:i/>
          <w:iCs/>
          <w:sz w:val="18"/>
          <w:szCs w:val="18"/>
        </w:rPr>
        <w:t>.</w:t>
      </w:r>
      <w:r w:rsidRPr="00593280">
        <w:rPr>
          <w:rFonts w:ascii="Palatino Linotype" w:hAnsi="Palatino Linotype"/>
          <w:i/>
          <w:iCs/>
          <w:sz w:val="18"/>
          <w:szCs w:val="18"/>
        </w:rPr>
        <w:t xml:space="preserve"> Soc</w:t>
      </w:r>
      <w:r w:rsidR="00E872E3">
        <w:rPr>
          <w:rFonts w:ascii="Palatino Linotype" w:hAnsi="Palatino Linotype"/>
          <w:i/>
          <w:iCs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</w:t>
      </w:r>
      <w:r w:rsidRPr="00182C86">
        <w:rPr>
          <w:rFonts w:ascii="Palatino Linotype" w:hAnsi="Palatino Linotype"/>
          <w:i/>
          <w:sz w:val="18"/>
          <w:szCs w:val="18"/>
        </w:rPr>
        <w:t>103: 5</w:t>
      </w:r>
      <w:r w:rsidRPr="00182C86">
        <w:rPr>
          <w:rFonts w:ascii="Palatino Linotype" w:hAnsi="Palatino Linotype" w:cs="Times New Roman"/>
          <w:i/>
          <w:sz w:val="18"/>
          <w:szCs w:val="18"/>
        </w:rPr>
        <w:t>–12</w:t>
      </w:r>
      <w:r w:rsidRPr="00182C86">
        <w:rPr>
          <w:rFonts w:ascii="Palatino Linotype" w:hAnsi="Palatino Linotype"/>
          <w:i/>
          <w:sz w:val="18"/>
          <w:szCs w:val="18"/>
        </w:rPr>
        <w:t>.</w:t>
      </w:r>
    </w:p>
    <w:p w14:paraId="52A199A6" w14:textId="6C7E7494" w:rsidR="00BC3164" w:rsidRPr="00182C86" w:rsidRDefault="00BC3164" w:rsidP="00593280">
      <w:pPr>
        <w:ind w:leftChars="1" w:left="425" w:hangingChars="235" w:hanging="423"/>
        <w:rPr>
          <w:rFonts w:ascii="Palatino Linotype" w:hAnsi="Palatino Linotype"/>
          <w:i/>
          <w:sz w:val="18"/>
          <w:szCs w:val="18"/>
        </w:rPr>
      </w:pPr>
      <w:proofErr w:type="spellStart"/>
      <w:r w:rsidRPr="00593280">
        <w:rPr>
          <w:rFonts w:ascii="Palatino Linotype" w:hAnsi="Palatino Linotype"/>
          <w:sz w:val="18"/>
          <w:szCs w:val="18"/>
        </w:rPr>
        <w:t>Alam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M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>S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>, Khan J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>A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593280">
        <w:rPr>
          <w:rFonts w:ascii="Palatino Linotype" w:hAnsi="Palatino Linotype"/>
          <w:sz w:val="18"/>
          <w:szCs w:val="18"/>
        </w:rPr>
        <w:t>Njoroge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C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>H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</w:t>
      </w:r>
      <w:r w:rsidR="008F5EBD" w:rsidRPr="00593280">
        <w:rPr>
          <w:rFonts w:ascii="Palatino Linotype" w:hAnsi="Palatino Linotype"/>
          <w:sz w:val="18"/>
          <w:szCs w:val="18"/>
        </w:rPr>
        <w:t>et al.</w:t>
      </w:r>
      <w:r w:rsidRPr="00593280">
        <w:rPr>
          <w:rFonts w:ascii="Palatino Linotype" w:hAnsi="Palatino Linotype"/>
          <w:sz w:val="18"/>
          <w:szCs w:val="18"/>
        </w:rPr>
        <w:t xml:space="preserve"> 2015</w:t>
      </w:r>
      <w:r w:rsidR="00593280" w:rsidRPr="00593280">
        <w:rPr>
          <w:rFonts w:ascii="Palatino Linotype" w:hAnsi="Palatino Linotype"/>
          <w:sz w:val="18"/>
          <w:szCs w:val="18"/>
        </w:rPr>
        <w:t>:</w:t>
      </w:r>
      <w:r w:rsidRPr="00593280">
        <w:rPr>
          <w:rFonts w:ascii="Palatino Linotype" w:hAnsi="Palatino Linotype"/>
          <w:sz w:val="18"/>
          <w:szCs w:val="18"/>
        </w:rPr>
        <w:t xml:space="preserve"> Food preferences of the golden jackal </w:t>
      </w:r>
      <w:proofErr w:type="spellStart"/>
      <w:r w:rsidRPr="00593280">
        <w:rPr>
          <w:rFonts w:ascii="Palatino Linotype" w:hAnsi="Palatino Linotype"/>
          <w:i/>
          <w:iCs/>
          <w:sz w:val="18"/>
          <w:szCs w:val="18"/>
        </w:rPr>
        <w:t>Canis</w:t>
      </w:r>
      <w:proofErr w:type="spellEnd"/>
      <w:r w:rsidRPr="00593280">
        <w:rPr>
          <w:rFonts w:ascii="Palatino Linotype" w:hAnsi="Palatino Linotype"/>
          <w:i/>
          <w:iCs/>
          <w:sz w:val="18"/>
          <w:szCs w:val="18"/>
        </w:rPr>
        <w:t xml:space="preserve"> aureus</w:t>
      </w:r>
      <w:r w:rsidRPr="00593280">
        <w:rPr>
          <w:rFonts w:ascii="Palatino Linotype" w:hAnsi="Palatino Linotype"/>
          <w:sz w:val="18"/>
          <w:szCs w:val="18"/>
        </w:rPr>
        <w:t xml:space="preserve"> in the </w:t>
      </w:r>
      <w:proofErr w:type="spellStart"/>
      <w:r w:rsidRPr="00593280">
        <w:rPr>
          <w:rFonts w:ascii="Palatino Linotype" w:hAnsi="Palatino Linotype"/>
          <w:sz w:val="18"/>
          <w:szCs w:val="18"/>
        </w:rPr>
        <w:t>Gir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National park and Sanctuary, Gujarat, India. </w:t>
      </w:r>
      <w:r w:rsidRPr="00593280">
        <w:rPr>
          <w:rFonts w:ascii="Palatino Linotype" w:hAnsi="Palatino Linotype"/>
          <w:i/>
          <w:iCs/>
          <w:sz w:val="18"/>
          <w:szCs w:val="18"/>
        </w:rPr>
        <w:t>J</w:t>
      </w:r>
      <w:r w:rsidR="003830AE">
        <w:rPr>
          <w:rFonts w:ascii="Palatino Linotype" w:hAnsi="Palatino Linotype"/>
          <w:i/>
          <w:iCs/>
          <w:sz w:val="18"/>
          <w:szCs w:val="18"/>
        </w:rPr>
        <w:t>.</w:t>
      </w:r>
      <w:r w:rsidRPr="00593280">
        <w:rPr>
          <w:rFonts w:ascii="Palatino Linotype" w:hAnsi="Palatino Linotype"/>
          <w:i/>
          <w:iCs/>
          <w:sz w:val="18"/>
          <w:szCs w:val="18"/>
        </w:rPr>
        <w:t xml:space="preserve"> Threat</w:t>
      </w:r>
      <w:r w:rsidR="003830AE">
        <w:rPr>
          <w:rFonts w:ascii="Palatino Linotype" w:hAnsi="Palatino Linotype"/>
          <w:i/>
          <w:iCs/>
          <w:sz w:val="18"/>
          <w:szCs w:val="18"/>
        </w:rPr>
        <w:t xml:space="preserve">. </w:t>
      </w:r>
      <w:r w:rsidRPr="00593280">
        <w:rPr>
          <w:rFonts w:ascii="Palatino Linotype" w:hAnsi="Palatino Linotype"/>
          <w:i/>
          <w:iCs/>
          <w:sz w:val="18"/>
          <w:szCs w:val="18"/>
        </w:rPr>
        <w:t>Taxa</w:t>
      </w:r>
      <w:r w:rsidRPr="00593280">
        <w:rPr>
          <w:rFonts w:ascii="Palatino Linotype" w:hAnsi="Palatino Linotype"/>
          <w:sz w:val="18"/>
          <w:szCs w:val="18"/>
        </w:rPr>
        <w:t xml:space="preserve"> </w:t>
      </w:r>
      <w:r w:rsidRPr="00182C86">
        <w:rPr>
          <w:rFonts w:ascii="Palatino Linotype" w:hAnsi="Palatino Linotype"/>
          <w:i/>
          <w:sz w:val="18"/>
          <w:szCs w:val="18"/>
        </w:rPr>
        <w:t>7: 6927</w:t>
      </w:r>
      <w:r w:rsidRPr="00182C86">
        <w:rPr>
          <w:rFonts w:ascii="Palatino Linotype" w:hAnsi="Palatino Linotype" w:cs="Times New Roman"/>
          <w:i/>
          <w:sz w:val="18"/>
          <w:szCs w:val="18"/>
        </w:rPr>
        <w:t>–6933</w:t>
      </w:r>
      <w:r w:rsidRPr="00182C86">
        <w:rPr>
          <w:rFonts w:ascii="Palatino Linotype" w:hAnsi="Palatino Linotype"/>
          <w:i/>
          <w:sz w:val="18"/>
          <w:szCs w:val="18"/>
        </w:rPr>
        <w:t>.</w:t>
      </w:r>
    </w:p>
    <w:p w14:paraId="49699ABF" w14:textId="77777777" w:rsidR="00182C86" w:rsidRPr="0094579C" w:rsidRDefault="00182C86" w:rsidP="00182C86">
      <w:pPr>
        <w:spacing w:line="300" w:lineRule="exact"/>
        <w:ind w:leftChars="1" w:left="425" w:hangingChars="235" w:hanging="423"/>
        <w:rPr>
          <w:rFonts w:ascii="Palatino Linotype" w:hAnsi="Palatino Linotype" w:cs="Times New Roman"/>
          <w:i/>
          <w:sz w:val="18"/>
          <w:szCs w:val="18"/>
        </w:rPr>
      </w:pPr>
      <w:r w:rsidRPr="00C97FB7">
        <w:rPr>
          <w:rFonts w:ascii="Palatino Linotype" w:hAnsi="Palatino Linotype" w:cs="Times New Roman"/>
          <w:sz w:val="18"/>
          <w:szCs w:val="18"/>
        </w:rPr>
        <w:t xml:space="preserve">Aleksandra P. &amp; </w:t>
      </w:r>
      <w:proofErr w:type="spellStart"/>
      <w:r w:rsidRPr="00C97FB7">
        <w:rPr>
          <w:rFonts w:ascii="Palatino Linotype" w:hAnsi="Palatino Linotype" w:cs="Times New Roman"/>
          <w:sz w:val="18"/>
          <w:szCs w:val="18"/>
        </w:rPr>
        <w:t>Du</w:t>
      </w:r>
      <w:r>
        <w:rPr>
          <w:rFonts w:ascii="Palatino Linotype" w:hAnsi="Palatino Linotype" w:cs="Times New Roman"/>
          <w:sz w:val="18"/>
          <w:szCs w:val="18"/>
        </w:rPr>
        <w:t>š</w:t>
      </w:r>
      <w:r w:rsidRPr="00C97FB7">
        <w:rPr>
          <w:rFonts w:ascii="Palatino Linotype" w:hAnsi="Palatino Linotype" w:cs="Times New Roman"/>
          <w:sz w:val="18"/>
          <w:szCs w:val="18"/>
        </w:rPr>
        <w:t>ko</w:t>
      </w:r>
      <w:proofErr w:type="spellEnd"/>
      <w:r w:rsidRPr="00C97FB7">
        <w:rPr>
          <w:rFonts w:ascii="Palatino Linotype" w:hAnsi="Palatino Linotype" w:cs="Times New Roman"/>
          <w:sz w:val="18"/>
          <w:szCs w:val="18"/>
        </w:rPr>
        <w:t xml:space="preserve"> C. 2015: Seasonal variation in diet of the golden jackal (</w:t>
      </w:r>
      <w:proofErr w:type="spellStart"/>
      <w:r w:rsidRPr="00C97FB7">
        <w:rPr>
          <w:rFonts w:ascii="Palatino Linotype" w:hAnsi="Palatino Linotype" w:cs="Times New Roman"/>
          <w:i/>
          <w:iCs/>
          <w:sz w:val="18"/>
          <w:szCs w:val="18"/>
        </w:rPr>
        <w:t>Canis</w:t>
      </w:r>
      <w:proofErr w:type="spellEnd"/>
      <w:r w:rsidRPr="00C97FB7">
        <w:rPr>
          <w:rFonts w:ascii="Palatino Linotype" w:hAnsi="Palatino Linotype" w:cs="Times New Roman"/>
          <w:i/>
          <w:iCs/>
          <w:sz w:val="18"/>
          <w:szCs w:val="18"/>
        </w:rPr>
        <w:t xml:space="preserve"> aureus</w:t>
      </w:r>
      <w:r w:rsidRPr="00C97FB7">
        <w:rPr>
          <w:rFonts w:ascii="Palatino Linotype" w:hAnsi="Palatino Linotype" w:cs="Times New Roman"/>
          <w:sz w:val="18"/>
          <w:szCs w:val="18"/>
        </w:rPr>
        <w:t xml:space="preserve">) in Serbia. </w:t>
      </w:r>
      <w:r w:rsidRPr="00C97FB7">
        <w:rPr>
          <w:rFonts w:ascii="Palatino Linotype" w:hAnsi="Palatino Linotype" w:cs="Times New Roman"/>
          <w:i/>
          <w:iCs/>
          <w:sz w:val="18"/>
          <w:szCs w:val="18"/>
        </w:rPr>
        <w:t>Mamm</w:t>
      </w:r>
      <w:r>
        <w:rPr>
          <w:rFonts w:ascii="Palatino Linotype" w:hAnsi="Palatino Linotype" w:cs="Times New Roman"/>
          <w:i/>
          <w:iCs/>
          <w:sz w:val="18"/>
          <w:szCs w:val="18"/>
        </w:rPr>
        <w:t>al</w:t>
      </w:r>
      <w:r w:rsidRPr="00C97FB7">
        <w:rPr>
          <w:rFonts w:ascii="Palatino Linotype" w:hAnsi="Palatino Linotype" w:cs="Times New Roman"/>
          <w:i/>
          <w:iCs/>
          <w:sz w:val="18"/>
          <w:szCs w:val="18"/>
        </w:rPr>
        <w:t xml:space="preserve"> Res. 60: 309–317</w:t>
      </w:r>
      <w:r w:rsidRPr="0094579C">
        <w:rPr>
          <w:rFonts w:ascii="Palatino Linotype" w:hAnsi="Palatino Linotype" w:cs="Times New Roman"/>
          <w:i/>
          <w:sz w:val="18"/>
          <w:szCs w:val="18"/>
        </w:rPr>
        <w:t>.</w:t>
      </w:r>
    </w:p>
    <w:p w14:paraId="736279C2" w14:textId="77777777" w:rsidR="00182C86" w:rsidRPr="00C97FB7" w:rsidRDefault="00182C86" w:rsidP="00182C86">
      <w:pPr>
        <w:spacing w:line="300" w:lineRule="exact"/>
        <w:ind w:leftChars="1" w:left="425" w:hangingChars="235" w:hanging="423"/>
        <w:rPr>
          <w:rFonts w:ascii="Palatino Linotype" w:hAnsi="Palatino Linotype" w:cs="Times New Roman"/>
          <w:sz w:val="18"/>
          <w:szCs w:val="18"/>
        </w:rPr>
      </w:pPr>
      <w:proofErr w:type="spellStart"/>
      <w:r w:rsidRPr="00C97FB7">
        <w:rPr>
          <w:rFonts w:ascii="Palatino Linotype" w:hAnsi="Palatino Linotype" w:cs="Times New Roman"/>
          <w:sz w:val="18"/>
          <w:szCs w:val="18"/>
        </w:rPr>
        <w:t>Borkowski</w:t>
      </w:r>
      <w:proofErr w:type="spellEnd"/>
      <w:r w:rsidRPr="00C97FB7">
        <w:rPr>
          <w:rFonts w:ascii="Palatino Linotype" w:hAnsi="Palatino Linotype" w:cs="Times New Roman"/>
          <w:sz w:val="18"/>
          <w:szCs w:val="18"/>
        </w:rPr>
        <w:t xml:space="preserve"> J., </w:t>
      </w:r>
      <w:proofErr w:type="spellStart"/>
      <w:r w:rsidRPr="00C97FB7">
        <w:rPr>
          <w:rFonts w:ascii="Palatino Linotype" w:hAnsi="Palatino Linotype" w:cs="Times New Roman"/>
          <w:sz w:val="18"/>
          <w:szCs w:val="18"/>
        </w:rPr>
        <w:t>Zalewski</w:t>
      </w:r>
      <w:proofErr w:type="spellEnd"/>
      <w:r w:rsidRPr="00C97FB7">
        <w:rPr>
          <w:rFonts w:ascii="Palatino Linotype" w:hAnsi="Palatino Linotype" w:cs="Times New Roman"/>
          <w:sz w:val="18"/>
          <w:szCs w:val="18"/>
        </w:rPr>
        <w:t xml:space="preserve"> A. &amp; Manor R. 2011: Diet composition of golden jackals in Israel. </w:t>
      </w:r>
      <w:r w:rsidRPr="00C97FB7">
        <w:rPr>
          <w:rFonts w:ascii="Palatino Linotype" w:hAnsi="Palatino Linotype" w:cs="Times New Roman"/>
          <w:i/>
          <w:iCs/>
          <w:sz w:val="18"/>
          <w:szCs w:val="18"/>
        </w:rPr>
        <w:t xml:space="preserve">Ann. Zool. </w:t>
      </w:r>
      <w:proofErr w:type="spellStart"/>
      <w:r w:rsidRPr="00C97FB7">
        <w:rPr>
          <w:rFonts w:ascii="Palatino Linotype" w:hAnsi="Palatino Linotype" w:cs="Times New Roman"/>
          <w:i/>
          <w:iCs/>
          <w:sz w:val="18"/>
          <w:szCs w:val="18"/>
        </w:rPr>
        <w:t>Fenn</w:t>
      </w:r>
      <w:proofErr w:type="spellEnd"/>
      <w:r w:rsidRPr="00C97FB7">
        <w:rPr>
          <w:rFonts w:ascii="Palatino Linotype" w:hAnsi="Palatino Linotype" w:cs="Times New Roman"/>
          <w:i/>
          <w:iCs/>
          <w:sz w:val="18"/>
          <w:szCs w:val="18"/>
        </w:rPr>
        <w:t>. 48: 108–118</w:t>
      </w:r>
      <w:r w:rsidRPr="00D21EC7">
        <w:rPr>
          <w:rFonts w:ascii="Palatino Linotype" w:hAnsi="Palatino Linotype" w:cs="Times New Roman"/>
          <w:i/>
          <w:sz w:val="18"/>
          <w:szCs w:val="18"/>
        </w:rPr>
        <w:t>.</w:t>
      </w:r>
    </w:p>
    <w:p w14:paraId="4E2C8D8D" w14:textId="285FC100" w:rsidR="00BC3164" w:rsidRPr="00593280" w:rsidRDefault="00BC3164" w:rsidP="00593280">
      <w:pPr>
        <w:ind w:leftChars="1" w:left="425" w:hangingChars="235" w:hanging="423"/>
        <w:rPr>
          <w:rFonts w:ascii="Palatino Linotype" w:hAnsi="Palatino Linotype" w:cs="Times New Roman"/>
          <w:sz w:val="18"/>
          <w:szCs w:val="18"/>
        </w:rPr>
      </w:pPr>
      <w:proofErr w:type="spellStart"/>
      <w:r w:rsidRPr="00593280">
        <w:rPr>
          <w:rFonts w:ascii="Palatino Linotype" w:hAnsi="Palatino Linotype" w:cs="Times New Roman"/>
          <w:sz w:val="18"/>
          <w:szCs w:val="18"/>
        </w:rPr>
        <w:t>Bo</w:t>
      </w:r>
      <w:r w:rsidR="00182C86">
        <w:rPr>
          <w:rFonts w:ascii="Palatino Linotype" w:hAnsi="Palatino Linotype" w:cs="Times New Roman"/>
          <w:sz w:val="18"/>
          <w:szCs w:val="18"/>
        </w:rPr>
        <w:t>š</w:t>
      </w:r>
      <w:r w:rsidRPr="00593280">
        <w:rPr>
          <w:rFonts w:ascii="Palatino Linotype" w:hAnsi="Palatino Linotype" w:cs="Times New Roman"/>
          <w:sz w:val="18"/>
          <w:szCs w:val="18"/>
        </w:rPr>
        <w:t>kovi</w:t>
      </w:r>
      <w:r w:rsidR="00182C86" w:rsidRPr="00182C86">
        <w:rPr>
          <w:rFonts w:ascii="Palatino Linotype" w:hAnsi="Palatino Linotype" w:cs="Calibri"/>
          <w:sz w:val="18"/>
          <w:szCs w:val="18"/>
        </w:rPr>
        <w:t>ć</w:t>
      </w:r>
      <w:proofErr w:type="spellEnd"/>
      <w:r w:rsidRPr="00593280">
        <w:rPr>
          <w:rFonts w:ascii="Palatino Linotype" w:hAnsi="Palatino Linotype" w:cs="Times New Roman"/>
          <w:sz w:val="18"/>
          <w:szCs w:val="18"/>
        </w:rPr>
        <w:t xml:space="preserve"> I</w:t>
      </w:r>
      <w:r w:rsidR="008F5EBD" w:rsidRPr="00593280">
        <w:rPr>
          <w:rFonts w:ascii="Palatino Linotype" w:hAnsi="Palatino Linotype" w:cs="Times New Roman"/>
          <w:sz w:val="18"/>
          <w:szCs w:val="18"/>
        </w:rPr>
        <w:t>.</w:t>
      </w:r>
      <w:r w:rsidR="00182C86">
        <w:rPr>
          <w:rFonts w:ascii="Palatino Linotype" w:hAnsi="Palatino Linotype" w:cs="Times New Roman"/>
          <w:sz w:val="18"/>
          <w:szCs w:val="18"/>
        </w:rPr>
        <w:t xml:space="preserve">, </w:t>
      </w:r>
      <w:proofErr w:type="spellStart"/>
      <w:r w:rsidR="00182C86">
        <w:rPr>
          <w:rFonts w:ascii="Palatino Linotype" w:hAnsi="Palatino Linotype" w:cs="Times New Roman"/>
          <w:sz w:val="18"/>
          <w:szCs w:val="18"/>
        </w:rPr>
        <w:t>Florijanč</w:t>
      </w:r>
      <w:r w:rsidRPr="00593280">
        <w:rPr>
          <w:rFonts w:ascii="Palatino Linotype" w:hAnsi="Palatino Linotype" w:cs="Times New Roman"/>
          <w:sz w:val="18"/>
          <w:szCs w:val="18"/>
        </w:rPr>
        <w:t>i</w:t>
      </w:r>
      <w:r w:rsidR="00182C86" w:rsidRPr="00182C86">
        <w:rPr>
          <w:rFonts w:ascii="Palatino Linotype" w:hAnsi="Palatino Linotype" w:cs="Calibri"/>
          <w:sz w:val="18"/>
          <w:szCs w:val="18"/>
        </w:rPr>
        <w:t>ć</w:t>
      </w:r>
      <w:proofErr w:type="spellEnd"/>
      <w:r w:rsidRPr="00593280">
        <w:rPr>
          <w:rFonts w:ascii="Palatino Linotype" w:hAnsi="Palatino Linotype" w:cs="Times New Roman"/>
          <w:sz w:val="18"/>
          <w:szCs w:val="18"/>
        </w:rPr>
        <w:t xml:space="preserve"> T</w:t>
      </w:r>
      <w:r w:rsidR="008F5EBD" w:rsidRPr="00593280">
        <w:rPr>
          <w:rFonts w:ascii="Palatino Linotype" w:hAnsi="Palatino Linotype" w:cs="Times New Roman"/>
          <w:sz w:val="18"/>
          <w:szCs w:val="18"/>
        </w:rPr>
        <w:t>.</w:t>
      </w:r>
      <w:r w:rsidRPr="00593280">
        <w:rPr>
          <w:rFonts w:ascii="Palatino Linotype" w:hAnsi="Palatino Linotype" w:cs="Times New Roman"/>
          <w:sz w:val="18"/>
          <w:szCs w:val="18"/>
        </w:rPr>
        <w:t>, Beck A</w:t>
      </w:r>
      <w:r w:rsidR="008F5EBD" w:rsidRPr="00593280">
        <w:rPr>
          <w:rFonts w:ascii="Palatino Linotype" w:hAnsi="Palatino Linotype" w:cs="Times New Roman"/>
          <w:sz w:val="18"/>
          <w:szCs w:val="18"/>
        </w:rPr>
        <w:t>.</w:t>
      </w:r>
      <w:r w:rsidRPr="00593280">
        <w:rPr>
          <w:rFonts w:ascii="Palatino Linotype" w:hAnsi="Palatino Linotype" w:cs="Times New Roman"/>
          <w:sz w:val="18"/>
          <w:szCs w:val="18"/>
        </w:rPr>
        <w:t xml:space="preserve"> </w:t>
      </w:r>
      <w:r w:rsidR="008F5EBD" w:rsidRPr="00593280">
        <w:rPr>
          <w:rFonts w:ascii="Palatino Linotype" w:hAnsi="Palatino Linotype" w:cs="Times New Roman"/>
          <w:sz w:val="18"/>
          <w:szCs w:val="18"/>
        </w:rPr>
        <w:t>et al.</w:t>
      </w:r>
      <w:r w:rsidRPr="00593280">
        <w:rPr>
          <w:rFonts w:ascii="Palatino Linotype" w:hAnsi="Palatino Linotype" w:cs="Times New Roman"/>
          <w:sz w:val="18"/>
          <w:szCs w:val="18"/>
        </w:rPr>
        <w:t xml:space="preserve"> 2013</w:t>
      </w:r>
      <w:r w:rsidR="00182C86">
        <w:rPr>
          <w:rFonts w:ascii="Palatino Linotype" w:hAnsi="Palatino Linotype" w:cs="Times New Roman"/>
          <w:sz w:val="18"/>
          <w:szCs w:val="18"/>
        </w:rPr>
        <w:t>:</w:t>
      </w:r>
      <w:r w:rsidRPr="00593280">
        <w:rPr>
          <w:rFonts w:ascii="Palatino Linotype" w:hAnsi="Palatino Linotype" w:cs="Times New Roman"/>
          <w:sz w:val="18"/>
          <w:szCs w:val="18"/>
        </w:rPr>
        <w:t xml:space="preserve"> Preliminary diet research on golden jackal (</w:t>
      </w:r>
      <w:proofErr w:type="spellStart"/>
      <w:r w:rsidRPr="00593280">
        <w:rPr>
          <w:rFonts w:ascii="Palatino Linotype" w:hAnsi="Palatino Linotype" w:cs="Times New Roman"/>
          <w:i/>
          <w:iCs/>
          <w:sz w:val="18"/>
          <w:szCs w:val="18"/>
        </w:rPr>
        <w:t>Canis</w:t>
      </w:r>
      <w:proofErr w:type="spellEnd"/>
      <w:r w:rsidRPr="00593280">
        <w:rPr>
          <w:rFonts w:ascii="Palatino Linotype" w:hAnsi="Palatino Linotype" w:cs="Times New Roman"/>
          <w:i/>
          <w:iCs/>
          <w:sz w:val="18"/>
          <w:szCs w:val="18"/>
        </w:rPr>
        <w:t xml:space="preserve"> aureus</w:t>
      </w:r>
      <w:r w:rsidRPr="00593280">
        <w:rPr>
          <w:rFonts w:ascii="Palatino Linotype" w:hAnsi="Palatino Linotype" w:cs="Times New Roman"/>
          <w:sz w:val="18"/>
          <w:szCs w:val="18"/>
        </w:rPr>
        <w:t xml:space="preserve"> </w:t>
      </w:r>
      <w:r w:rsidRPr="00593280">
        <w:rPr>
          <w:rFonts w:ascii="Palatino Linotype" w:hAnsi="Palatino Linotype" w:cs="Times New Roman"/>
          <w:i/>
          <w:iCs/>
          <w:sz w:val="18"/>
          <w:szCs w:val="18"/>
        </w:rPr>
        <w:t>aureus</w:t>
      </w:r>
      <w:r w:rsidRPr="00593280">
        <w:rPr>
          <w:rFonts w:ascii="Palatino Linotype" w:hAnsi="Palatino Linotype" w:cs="Times New Roman"/>
          <w:sz w:val="18"/>
          <w:szCs w:val="18"/>
        </w:rPr>
        <w:t xml:space="preserve">) in eastern Croatia. </w:t>
      </w:r>
      <w:proofErr w:type="spellStart"/>
      <w:r w:rsidRPr="00593280">
        <w:rPr>
          <w:rFonts w:ascii="Palatino Linotype" w:hAnsi="Palatino Linotype" w:cs="Times New Roman"/>
          <w:i/>
          <w:iCs/>
          <w:sz w:val="18"/>
          <w:szCs w:val="18"/>
        </w:rPr>
        <w:t>Krmiva</w:t>
      </w:r>
      <w:proofErr w:type="spellEnd"/>
      <w:r w:rsidRPr="00593280">
        <w:rPr>
          <w:rFonts w:ascii="Palatino Linotype" w:hAnsi="Palatino Linotype" w:cs="Times New Roman"/>
          <w:sz w:val="18"/>
          <w:szCs w:val="18"/>
        </w:rPr>
        <w:t xml:space="preserve"> </w:t>
      </w:r>
      <w:r w:rsidRPr="00182C86">
        <w:rPr>
          <w:rFonts w:ascii="Palatino Linotype" w:hAnsi="Palatino Linotype" w:cs="Times New Roman"/>
          <w:i/>
          <w:sz w:val="18"/>
          <w:szCs w:val="18"/>
        </w:rPr>
        <w:t>51: 305–311. (</w:t>
      </w:r>
      <w:proofErr w:type="gramStart"/>
      <w:r w:rsidRPr="00182C86">
        <w:rPr>
          <w:rFonts w:ascii="Palatino Linotype" w:hAnsi="Palatino Linotype" w:cs="Times New Roman"/>
          <w:i/>
          <w:sz w:val="18"/>
          <w:szCs w:val="18"/>
        </w:rPr>
        <w:t>in</w:t>
      </w:r>
      <w:proofErr w:type="gramEnd"/>
      <w:r w:rsidRPr="00182C86">
        <w:rPr>
          <w:rFonts w:ascii="Palatino Linotype" w:hAnsi="Palatino Linotype" w:cs="Times New Roman"/>
          <w:i/>
          <w:sz w:val="18"/>
          <w:szCs w:val="18"/>
        </w:rPr>
        <w:t xml:space="preserve"> Croatian with English summary)</w:t>
      </w:r>
    </w:p>
    <w:p w14:paraId="19807D44" w14:textId="77777777" w:rsidR="00182C86" w:rsidRPr="00C97FB7" w:rsidRDefault="00182C86" w:rsidP="00182C86">
      <w:pPr>
        <w:spacing w:line="300" w:lineRule="exact"/>
        <w:ind w:leftChars="1" w:left="425" w:hangingChars="235" w:hanging="423"/>
        <w:rPr>
          <w:rFonts w:ascii="Palatino Linotype" w:hAnsi="Palatino Linotype" w:cs="Times New Roman"/>
          <w:sz w:val="18"/>
          <w:szCs w:val="18"/>
        </w:rPr>
      </w:pPr>
      <w:proofErr w:type="spellStart"/>
      <w:r w:rsidRPr="00C97FB7">
        <w:rPr>
          <w:rFonts w:ascii="Palatino Linotype" w:hAnsi="Palatino Linotype" w:cs="Times New Roman"/>
          <w:sz w:val="18"/>
          <w:szCs w:val="18"/>
        </w:rPr>
        <w:t>Bo</w:t>
      </w:r>
      <w:r>
        <w:rPr>
          <w:rFonts w:ascii="Palatino Linotype" w:hAnsi="Palatino Linotype" w:cs="Times New Roman"/>
          <w:sz w:val="18"/>
          <w:szCs w:val="18"/>
        </w:rPr>
        <w:t>š</w:t>
      </w:r>
      <w:r w:rsidRPr="00C97FB7">
        <w:rPr>
          <w:rFonts w:ascii="Palatino Linotype" w:hAnsi="Palatino Linotype" w:cs="Times New Roman"/>
          <w:sz w:val="18"/>
          <w:szCs w:val="18"/>
        </w:rPr>
        <w:t>kovi</w:t>
      </w:r>
      <w:r w:rsidRPr="006B0F0C">
        <w:rPr>
          <w:rFonts w:ascii="Palatino Linotype" w:hAnsi="Palatino Linotype" w:cs="Calibri"/>
          <w:sz w:val="18"/>
          <w:szCs w:val="18"/>
        </w:rPr>
        <w:t>ć</w:t>
      </w:r>
      <w:proofErr w:type="spellEnd"/>
      <w:r w:rsidRPr="00C97FB7">
        <w:rPr>
          <w:rFonts w:ascii="Palatino Linotype" w:hAnsi="Palatino Linotype" w:cs="Times New Roman"/>
          <w:sz w:val="18"/>
          <w:szCs w:val="18"/>
        </w:rPr>
        <w:t xml:space="preserve"> I., </w:t>
      </w:r>
      <w:proofErr w:type="spellStart"/>
      <w:r>
        <w:rPr>
          <w:rFonts w:ascii="Palatino Linotype" w:hAnsi="Palatino Linotype" w:cs="Times New Roman"/>
          <w:sz w:val="18"/>
          <w:szCs w:val="18"/>
        </w:rPr>
        <w:t>Š</w:t>
      </w:r>
      <w:r w:rsidRPr="00C97FB7">
        <w:rPr>
          <w:rFonts w:ascii="Palatino Linotype" w:hAnsi="Palatino Linotype" w:cs="Times New Roman"/>
          <w:sz w:val="18"/>
          <w:szCs w:val="18"/>
        </w:rPr>
        <w:t>peranda</w:t>
      </w:r>
      <w:proofErr w:type="spellEnd"/>
      <w:r w:rsidRPr="00C97FB7">
        <w:rPr>
          <w:rFonts w:ascii="Palatino Linotype" w:hAnsi="Palatino Linotype" w:cs="Times New Roman"/>
          <w:sz w:val="18"/>
          <w:szCs w:val="18"/>
        </w:rPr>
        <w:t xml:space="preserve"> M., </w:t>
      </w:r>
      <w:proofErr w:type="spellStart"/>
      <w:r w:rsidRPr="00C97FB7">
        <w:rPr>
          <w:rFonts w:ascii="Palatino Linotype" w:hAnsi="Palatino Linotype" w:cs="Times New Roman"/>
          <w:sz w:val="18"/>
          <w:szCs w:val="18"/>
        </w:rPr>
        <w:t>Florijan</w:t>
      </w:r>
      <w:r>
        <w:rPr>
          <w:rFonts w:ascii="Palatino Linotype" w:hAnsi="Palatino Linotype" w:cs="Times New Roman"/>
          <w:sz w:val="18"/>
          <w:szCs w:val="18"/>
        </w:rPr>
        <w:t>č</w:t>
      </w:r>
      <w:r w:rsidRPr="00C97FB7">
        <w:rPr>
          <w:rFonts w:ascii="Palatino Linotype" w:hAnsi="Palatino Linotype" w:cs="Times New Roman"/>
          <w:sz w:val="18"/>
          <w:szCs w:val="18"/>
        </w:rPr>
        <w:t>i</w:t>
      </w:r>
      <w:r w:rsidRPr="006B0F0C">
        <w:rPr>
          <w:rFonts w:ascii="Palatino Linotype" w:hAnsi="Palatino Linotype" w:cs="Calibri"/>
          <w:sz w:val="18"/>
          <w:szCs w:val="18"/>
        </w:rPr>
        <w:t>ć</w:t>
      </w:r>
      <w:proofErr w:type="spellEnd"/>
      <w:r w:rsidRPr="00C97FB7">
        <w:rPr>
          <w:rFonts w:ascii="Palatino Linotype" w:hAnsi="Palatino Linotype" w:cs="Times New Roman"/>
          <w:sz w:val="18"/>
          <w:szCs w:val="18"/>
        </w:rPr>
        <w:t xml:space="preserve"> T. et al. 2013: Dietary habits of the golden jackal (</w:t>
      </w:r>
      <w:proofErr w:type="spellStart"/>
      <w:r w:rsidRPr="00C97FB7">
        <w:rPr>
          <w:rFonts w:ascii="Palatino Linotype" w:hAnsi="Palatino Linotype" w:cs="Times New Roman"/>
          <w:i/>
          <w:iCs/>
          <w:sz w:val="18"/>
          <w:szCs w:val="18"/>
        </w:rPr>
        <w:t>Canis</w:t>
      </w:r>
      <w:proofErr w:type="spellEnd"/>
      <w:r w:rsidRPr="00C97FB7">
        <w:rPr>
          <w:rFonts w:ascii="Palatino Linotype" w:hAnsi="Palatino Linotype" w:cs="Times New Roman"/>
          <w:i/>
          <w:iCs/>
          <w:sz w:val="18"/>
          <w:szCs w:val="18"/>
        </w:rPr>
        <w:t xml:space="preserve"> aureus</w:t>
      </w:r>
      <w:r w:rsidRPr="00C97FB7">
        <w:rPr>
          <w:rFonts w:ascii="Palatino Linotype" w:hAnsi="Palatino Linotype" w:cs="Times New Roman"/>
          <w:sz w:val="18"/>
          <w:szCs w:val="18"/>
        </w:rPr>
        <w:t xml:space="preserve"> L.) in the eastern Croatia. </w:t>
      </w:r>
      <w:r w:rsidRPr="00C97FB7">
        <w:rPr>
          <w:rFonts w:ascii="Palatino Linotype" w:hAnsi="Palatino Linotype" w:cs="Times New Roman"/>
          <w:i/>
          <w:iCs/>
          <w:sz w:val="18"/>
          <w:szCs w:val="18"/>
        </w:rPr>
        <w:t xml:space="preserve">Agric. </w:t>
      </w:r>
      <w:proofErr w:type="spellStart"/>
      <w:r w:rsidRPr="00C97FB7">
        <w:rPr>
          <w:rFonts w:ascii="Palatino Linotype" w:hAnsi="Palatino Linotype" w:cs="Times New Roman"/>
          <w:i/>
          <w:iCs/>
          <w:sz w:val="18"/>
          <w:szCs w:val="18"/>
        </w:rPr>
        <w:t>Conspec</w:t>
      </w:r>
      <w:proofErr w:type="spellEnd"/>
      <w:r w:rsidRPr="00C97FB7">
        <w:rPr>
          <w:rFonts w:ascii="Palatino Linotype" w:hAnsi="Palatino Linotype" w:cs="Times New Roman"/>
          <w:i/>
          <w:iCs/>
          <w:sz w:val="18"/>
          <w:szCs w:val="18"/>
        </w:rPr>
        <w:t>. Sci. 78: 245–248</w:t>
      </w:r>
      <w:r w:rsidRPr="00D21EC7">
        <w:rPr>
          <w:rFonts w:ascii="Palatino Linotype" w:hAnsi="Palatino Linotype" w:cs="Times New Roman"/>
          <w:i/>
          <w:sz w:val="18"/>
          <w:szCs w:val="18"/>
        </w:rPr>
        <w:t>.</w:t>
      </w:r>
    </w:p>
    <w:p w14:paraId="7A3E75A9" w14:textId="5B740207" w:rsidR="00BC3164" w:rsidRPr="00182C86" w:rsidRDefault="00BC3164" w:rsidP="00593280">
      <w:pPr>
        <w:ind w:leftChars="1" w:left="425" w:hangingChars="235" w:hanging="423"/>
        <w:rPr>
          <w:rFonts w:ascii="Palatino Linotype" w:hAnsi="Palatino Linotype" w:cs="Times New Roman"/>
          <w:i/>
          <w:sz w:val="18"/>
          <w:szCs w:val="18"/>
        </w:rPr>
      </w:pPr>
      <w:proofErr w:type="spellStart"/>
      <w:r w:rsidRPr="00593280">
        <w:rPr>
          <w:rFonts w:ascii="Palatino Linotype" w:hAnsi="Palatino Linotype" w:cs="Times New Roman"/>
          <w:sz w:val="18"/>
          <w:szCs w:val="18"/>
        </w:rPr>
        <w:t>Chourasia</w:t>
      </w:r>
      <w:proofErr w:type="spellEnd"/>
      <w:r w:rsidRPr="00593280">
        <w:rPr>
          <w:rFonts w:ascii="Palatino Linotype" w:hAnsi="Palatino Linotype" w:cs="Times New Roman"/>
          <w:sz w:val="18"/>
          <w:szCs w:val="18"/>
        </w:rPr>
        <w:t xml:space="preserve"> P</w:t>
      </w:r>
      <w:r w:rsidR="008F5EBD" w:rsidRPr="00593280">
        <w:rPr>
          <w:rFonts w:ascii="Palatino Linotype" w:hAnsi="Palatino Linotype" w:cs="Times New Roman"/>
          <w:sz w:val="18"/>
          <w:szCs w:val="18"/>
        </w:rPr>
        <w:t>.</w:t>
      </w:r>
      <w:r w:rsidRPr="00593280">
        <w:rPr>
          <w:rFonts w:ascii="Palatino Linotype" w:hAnsi="Palatino Linotype" w:cs="Times New Roman"/>
          <w:sz w:val="18"/>
          <w:szCs w:val="18"/>
        </w:rPr>
        <w:t xml:space="preserve">, </w:t>
      </w:r>
      <w:proofErr w:type="spellStart"/>
      <w:r w:rsidRPr="00593280">
        <w:rPr>
          <w:rFonts w:ascii="Palatino Linotype" w:hAnsi="Palatino Linotype" w:cs="Times New Roman"/>
          <w:sz w:val="18"/>
          <w:szCs w:val="18"/>
        </w:rPr>
        <w:t>Mondal</w:t>
      </w:r>
      <w:proofErr w:type="spellEnd"/>
      <w:r w:rsidRPr="00593280">
        <w:rPr>
          <w:rFonts w:ascii="Palatino Linotype" w:hAnsi="Palatino Linotype" w:cs="Times New Roman"/>
          <w:sz w:val="18"/>
          <w:szCs w:val="18"/>
        </w:rPr>
        <w:t xml:space="preserve"> K</w:t>
      </w:r>
      <w:r w:rsidR="008F5EBD" w:rsidRPr="00593280">
        <w:rPr>
          <w:rFonts w:ascii="Palatino Linotype" w:hAnsi="Palatino Linotype" w:cs="Times New Roman"/>
          <w:sz w:val="18"/>
          <w:szCs w:val="18"/>
        </w:rPr>
        <w:t>.</w:t>
      </w:r>
      <w:r w:rsidRPr="00593280">
        <w:rPr>
          <w:rFonts w:ascii="Palatino Linotype" w:hAnsi="Palatino Linotype" w:cs="Times New Roman"/>
          <w:sz w:val="18"/>
          <w:szCs w:val="18"/>
        </w:rPr>
        <w:t xml:space="preserve">, </w:t>
      </w:r>
      <w:proofErr w:type="spellStart"/>
      <w:proofErr w:type="gramStart"/>
      <w:r w:rsidRPr="00593280">
        <w:rPr>
          <w:rFonts w:ascii="Palatino Linotype" w:hAnsi="Palatino Linotype" w:cs="Times New Roman"/>
          <w:sz w:val="18"/>
          <w:szCs w:val="18"/>
        </w:rPr>
        <w:t>Sankar</w:t>
      </w:r>
      <w:proofErr w:type="spellEnd"/>
      <w:proofErr w:type="gramEnd"/>
      <w:r w:rsidRPr="00593280">
        <w:rPr>
          <w:rFonts w:ascii="Palatino Linotype" w:hAnsi="Palatino Linotype" w:cs="Times New Roman"/>
          <w:sz w:val="18"/>
          <w:szCs w:val="18"/>
        </w:rPr>
        <w:t xml:space="preserve"> K</w:t>
      </w:r>
      <w:r w:rsidR="008F5EBD" w:rsidRPr="00593280">
        <w:rPr>
          <w:rFonts w:ascii="Palatino Linotype" w:hAnsi="Palatino Linotype" w:cs="Times New Roman"/>
          <w:sz w:val="18"/>
          <w:szCs w:val="18"/>
        </w:rPr>
        <w:t>.</w:t>
      </w:r>
      <w:r w:rsidRPr="00593280">
        <w:rPr>
          <w:rFonts w:ascii="Palatino Linotype" w:hAnsi="Palatino Linotype" w:cs="Times New Roman"/>
          <w:sz w:val="18"/>
          <w:szCs w:val="18"/>
        </w:rPr>
        <w:t xml:space="preserve"> </w:t>
      </w:r>
      <w:r w:rsidR="008F5EBD" w:rsidRPr="00593280">
        <w:rPr>
          <w:rFonts w:ascii="Palatino Linotype" w:hAnsi="Palatino Linotype" w:cs="Times New Roman"/>
          <w:sz w:val="18"/>
          <w:szCs w:val="18"/>
        </w:rPr>
        <w:t xml:space="preserve">&amp; </w:t>
      </w:r>
      <w:r w:rsidRPr="00593280">
        <w:rPr>
          <w:rFonts w:ascii="Palatino Linotype" w:hAnsi="Palatino Linotype" w:cs="Times New Roman"/>
          <w:sz w:val="18"/>
          <w:szCs w:val="18"/>
        </w:rPr>
        <w:t>Qureshi Q</w:t>
      </w:r>
      <w:r w:rsidR="008F5EBD" w:rsidRPr="00593280">
        <w:rPr>
          <w:rFonts w:ascii="Palatino Linotype" w:hAnsi="Palatino Linotype" w:cs="Times New Roman"/>
          <w:sz w:val="18"/>
          <w:szCs w:val="18"/>
        </w:rPr>
        <w:t>.</w:t>
      </w:r>
      <w:r w:rsidRPr="00593280">
        <w:rPr>
          <w:rFonts w:ascii="Palatino Linotype" w:hAnsi="Palatino Linotype" w:cs="Times New Roman"/>
          <w:sz w:val="18"/>
          <w:szCs w:val="18"/>
        </w:rPr>
        <w:t xml:space="preserve"> 2012</w:t>
      </w:r>
      <w:r w:rsidR="00182C86">
        <w:rPr>
          <w:rFonts w:ascii="Palatino Linotype" w:hAnsi="Palatino Linotype" w:cs="Times New Roman"/>
          <w:sz w:val="18"/>
          <w:szCs w:val="18"/>
        </w:rPr>
        <w:t>:</w:t>
      </w:r>
      <w:r w:rsidRPr="00593280">
        <w:rPr>
          <w:rFonts w:ascii="Palatino Linotype" w:hAnsi="Palatino Linotype" w:cs="Times New Roman"/>
          <w:sz w:val="18"/>
          <w:szCs w:val="18"/>
        </w:rPr>
        <w:t xml:space="preserve"> Food habits of golden jackal (</w:t>
      </w:r>
      <w:proofErr w:type="spellStart"/>
      <w:r w:rsidRPr="00593280">
        <w:rPr>
          <w:rFonts w:ascii="Palatino Linotype" w:hAnsi="Palatino Linotype" w:cs="Times New Roman"/>
          <w:i/>
          <w:iCs/>
          <w:sz w:val="18"/>
          <w:szCs w:val="18"/>
        </w:rPr>
        <w:t>Canis</w:t>
      </w:r>
      <w:proofErr w:type="spellEnd"/>
      <w:r w:rsidRPr="00593280">
        <w:rPr>
          <w:rFonts w:ascii="Palatino Linotype" w:hAnsi="Palatino Linotype" w:cs="Times New Roman"/>
          <w:i/>
          <w:iCs/>
          <w:sz w:val="18"/>
          <w:szCs w:val="18"/>
        </w:rPr>
        <w:t xml:space="preserve"> aureus</w:t>
      </w:r>
      <w:r w:rsidRPr="00593280">
        <w:rPr>
          <w:rFonts w:ascii="Palatino Linotype" w:hAnsi="Palatino Linotype" w:cs="Times New Roman"/>
          <w:sz w:val="18"/>
          <w:szCs w:val="18"/>
        </w:rPr>
        <w:t>) and striped hyena (</w:t>
      </w:r>
      <w:proofErr w:type="spellStart"/>
      <w:r w:rsidRPr="00182C86">
        <w:rPr>
          <w:rFonts w:ascii="Palatino Linotype" w:hAnsi="Palatino Linotype" w:cs="Times New Roman"/>
          <w:i/>
          <w:sz w:val="18"/>
          <w:szCs w:val="18"/>
        </w:rPr>
        <w:t>Hyaena</w:t>
      </w:r>
      <w:proofErr w:type="spellEnd"/>
      <w:r w:rsidRPr="00182C86">
        <w:rPr>
          <w:rFonts w:ascii="Palatino Linotype" w:hAnsi="Palatino Linotype" w:cs="Times New Roman"/>
          <w:i/>
          <w:sz w:val="18"/>
          <w:szCs w:val="18"/>
        </w:rPr>
        <w:t xml:space="preserve"> </w:t>
      </w:r>
      <w:proofErr w:type="spellStart"/>
      <w:r w:rsidRPr="00182C86">
        <w:rPr>
          <w:rFonts w:ascii="Palatino Linotype" w:hAnsi="Palatino Linotype" w:cs="Times New Roman"/>
          <w:i/>
          <w:sz w:val="18"/>
          <w:szCs w:val="18"/>
        </w:rPr>
        <w:t>hyaena</w:t>
      </w:r>
      <w:proofErr w:type="spellEnd"/>
      <w:r w:rsidRPr="00593280">
        <w:rPr>
          <w:rFonts w:ascii="Palatino Linotype" w:hAnsi="Palatino Linotype" w:cs="Times New Roman"/>
          <w:sz w:val="18"/>
          <w:szCs w:val="18"/>
        </w:rPr>
        <w:t xml:space="preserve">) in </w:t>
      </w:r>
      <w:proofErr w:type="spellStart"/>
      <w:r w:rsidRPr="00593280">
        <w:rPr>
          <w:rFonts w:ascii="Palatino Linotype" w:hAnsi="Palatino Linotype" w:cs="Times New Roman"/>
          <w:sz w:val="18"/>
          <w:szCs w:val="18"/>
        </w:rPr>
        <w:t>Sariska</w:t>
      </w:r>
      <w:proofErr w:type="spellEnd"/>
      <w:r w:rsidRPr="00593280">
        <w:rPr>
          <w:rFonts w:ascii="Palatino Linotype" w:hAnsi="Palatino Linotype" w:cs="Times New Roman"/>
          <w:sz w:val="18"/>
          <w:szCs w:val="18"/>
        </w:rPr>
        <w:t xml:space="preserve"> Tiger Reserve, Western India. </w:t>
      </w:r>
      <w:r w:rsidRPr="00593280">
        <w:rPr>
          <w:rFonts w:ascii="Palatino Linotype" w:hAnsi="Palatino Linotype" w:cs="Times New Roman"/>
          <w:i/>
          <w:iCs/>
          <w:sz w:val="18"/>
          <w:szCs w:val="18"/>
        </w:rPr>
        <w:t>World J</w:t>
      </w:r>
      <w:r w:rsidR="003830AE">
        <w:rPr>
          <w:rFonts w:ascii="Palatino Linotype" w:hAnsi="Palatino Linotype" w:cs="Times New Roman"/>
          <w:i/>
          <w:iCs/>
          <w:sz w:val="18"/>
          <w:szCs w:val="18"/>
        </w:rPr>
        <w:t>.</w:t>
      </w:r>
      <w:r w:rsidRPr="00593280">
        <w:rPr>
          <w:rFonts w:ascii="Palatino Linotype" w:hAnsi="Palatino Linotype" w:cs="Times New Roman"/>
          <w:i/>
          <w:iCs/>
          <w:sz w:val="18"/>
          <w:szCs w:val="18"/>
        </w:rPr>
        <w:t xml:space="preserve"> Zool</w:t>
      </w:r>
      <w:r w:rsidR="003830AE">
        <w:rPr>
          <w:rFonts w:ascii="Palatino Linotype" w:hAnsi="Palatino Linotype" w:cs="Times New Roman"/>
          <w:i/>
          <w:iCs/>
          <w:sz w:val="18"/>
          <w:szCs w:val="18"/>
        </w:rPr>
        <w:t>.</w:t>
      </w:r>
      <w:r w:rsidRPr="00593280">
        <w:rPr>
          <w:rFonts w:ascii="Palatino Linotype" w:hAnsi="Palatino Linotype" w:cs="Times New Roman"/>
          <w:sz w:val="18"/>
          <w:szCs w:val="18"/>
        </w:rPr>
        <w:t xml:space="preserve"> </w:t>
      </w:r>
      <w:r w:rsidRPr="00182C86">
        <w:rPr>
          <w:rFonts w:ascii="Palatino Linotype" w:hAnsi="Palatino Linotype" w:cs="Times New Roman"/>
          <w:i/>
          <w:sz w:val="18"/>
          <w:szCs w:val="18"/>
        </w:rPr>
        <w:t>7: 106–112.</w:t>
      </w:r>
    </w:p>
    <w:p w14:paraId="6FB5E754" w14:textId="30787B6D" w:rsidR="00182C86" w:rsidRPr="00C97FB7" w:rsidRDefault="00182C86" w:rsidP="00182C86">
      <w:pPr>
        <w:spacing w:line="300" w:lineRule="exact"/>
        <w:ind w:leftChars="1" w:left="425" w:hangingChars="235" w:hanging="423"/>
        <w:rPr>
          <w:rFonts w:ascii="Palatino Linotype" w:hAnsi="Palatino Linotype" w:cs="Times New Roman"/>
          <w:sz w:val="18"/>
          <w:szCs w:val="18"/>
        </w:rPr>
      </w:pPr>
      <w:proofErr w:type="spellStart"/>
      <w:r w:rsidRPr="003E2DAA">
        <w:rPr>
          <w:rFonts w:ascii="Palatino Linotype" w:hAnsi="Palatino Linotype" w:cs="Calibri"/>
          <w:sz w:val="18"/>
          <w:szCs w:val="18"/>
        </w:rPr>
        <w:t>Ć</w:t>
      </w:r>
      <w:r w:rsidRPr="00C97FB7">
        <w:rPr>
          <w:rFonts w:ascii="Palatino Linotype" w:hAnsi="Palatino Linotype" w:cs="Times New Roman"/>
          <w:sz w:val="18"/>
          <w:szCs w:val="18"/>
        </w:rPr>
        <w:t>irovi</w:t>
      </w:r>
      <w:r w:rsidRPr="003E2DAA">
        <w:rPr>
          <w:rFonts w:ascii="Palatino Linotype" w:hAnsi="Palatino Linotype" w:cs="Calibri"/>
          <w:sz w:val="18"/>
          <w:szCs w:val="18"/>
        </w:rPr>
        <w:t>ć</w:t>
      </w:r>
      <w:proofErr w:type="spellEnd"/>
      <w:r w:rsidRPr="00C97FB7">
        <w:rPr>
          <w:rFonts w:ascii="Palatino Linotype" w:hAnsi="Palatino Linotype" w:cs="Times New Roman"/>
          <w:sz w:val="18"/>
          <w:szCs w:val="18"/>
        </w:rPr>
        <w:t xml:space="preserve"> D., </w:t>
      </w:r>
      <w:proofErr w:type="spellStart"/>
      <w:r w:rsidRPr="00C97FB7">
        <w:rPr>
          <w:rFonts w:ascii="Palatino Linotype" w:hAnsi="Palatino Linotype" w:cs="Times New Roman"/>
          <w:sz w:val="18"/>
          <w:szCs w:val="18"/>
        </w:rPr>
        <w:t>Penezi</w:t>
      </w:r>
      <w:r w:rsidRPr="003E2DAA">
        <w:rPr>
          <w:rFonts w:ascii="Palatino Linotype" w:hAnsi="Palatino Linotype" w:cs="Calibri"/>
          <w:sz w:val="18"/>
          <w:szCs w:val="18"/>
        </w:rPr>
        <w:t>ć</w:t>
      </w:r>
      <w:proofErr w:type="spellEnd"/>
      <w:r w:rsidRPr="00C97FB7">
        <w:rPr>
          <w:rFonts w:ascii="Palatino Linotype" w:hAnsi="Palatino Linotype" w:cs="Times New Roman"/>
          <w:sz w:val="18"/>
          <w:szCs w:val="18"/>
        </w:rPr>
        <w:t xml:space="preserve"> A., </w:t>
      </w:r>
      <w:proofErr w:type="spellStart"/>
      <w:r w:rsidRPr="00C97FB7">
        <w:rPr>
          <w:rFonts w:ascii="Palatino Linotype" w:hAnsi="Palatino Linotype" w:cs="Times New Roman"/>
          <w:sz w:val="18"/>
          <w:szCs w:val="18"/>
        </w:rPr>
        <w:t>Milenkovi</w:t>
      </w:r>
      <w:r w:rsidRPr="003E2DAA">
        <w:rPr>
          <w:rFonts w:ascii="Palatino Linotype" w:hAnsi="Palatino Linotype" w:cs="Calibri"/>
          <w:sz w:val="18"/>
          <w:szCs w:val="18"/>
        </w:rPr>
        <w:t>ć</w:t>
      </w:r>
      <w:proofErr w:type="spellEnd"/>
      <w:r w:rsidRPr="00C97FB7">
        <w:rPr>
          <w:rFonts w:ascii="Palatino Linotype" w:hAnsi="Palatino Linotype" w:cs="Times New Roman"/>
          <w:sz w:val="18"/>
          <w:szCs w:val="18"/>
        </w:rPr>
        <w:t xml:space="preserve"> M. &amp; </w:t>
      </w:r>
      <w:proofErr w:type="spellStart"/>
      <w:r w:rsidRPr="00C97FB7">
        <w:rPr>
          <w:rFonts w:ascii="Palatino Linotype" w:hAnsi="Palatino Linotype" w:cs="Times New Roman"/>
          <w:sz w:val="18"/>
          <w:szCs w:val="18"/>
        </w:rPr>
        <w:t>Paunovi</w:t>
      </w:r>
      <w:r w:rsidRPr="003E2DAA">
        <w:rPr>
          <w:rFonts w:ascii="Palatino Linotype" w:hAnsi="Palatino Linotype" w:cs="Calibri"/>
          <w:sz w:val="18"/>
          <w:szCs w:val="18"/>
        </w:rPr>
        <w:t>ć</w:t>
      </w:r>
      <w:proofErr w:type="spellEnd"/>
      <w:r w:rsidRPr="00C97FB7">
        <w:rPr>
          <w:rFonts w:ascii="Palatino Linotype" w:hAnsi="Palatino Linotype" w:cs="Times New Roman"/>
          <w:sz w:val="18"/>
          <w:szCs w:val="18"/>
        </w:rPr>
        <w:t xml:space="preserve"> M. 2014: Winter diet composition of the golden jackal (</w:t>
      </w:r>
      <w:proofErr w:type="spellStart"/>
      <w:r w:rsidRPr="00C97FB7">
        <w:rPr>
          <w:rFonts w:ascii="Palatino Linotype" w:hAnsi="Palatino Linotype" w:cs="Times New Roman"/>
          <w:i/>
          <w:iCs/>
          <w:sz w:val="18"/>
          <w:szCs w:val="18"/>
        </w:rPr>
        <w:t>Canis</w:t>
      </w:r>
      <w:proofErr w:type="spellEnd"/>
      <w:r w:rsidRPr="00C97FB7">
        <w:rPr>
          <w:rFonts w:ascii="Palatino Linotype" w:hAnsi="Palatino Linotype" w:cs="Times New Roman"/>
          <w:i/>
          <w:iCs/>
          <w:sz w:val="18"/>
          <w:szCs w:val="18"/>
        </w:rPr>
        <w:t xml:space="preserve"> aureus</w:t>
      </w:r>
      <w:r w:rsidRPr="00C97FB7">
        <w:rPr>
          <w:rFonts w:ascii="Palatino Linotype" w:hAnsi="Palatino Linotype" w:cs="Times New Roman"/>
          <w:sz w:val="18"/>
          <w:szCs w:val="18"/>
        </w:rPr>
        <w:t xml:space="preserve"> L., 1758) in Serbia. </w:t>
      </w:r>
      <w:proofErr w:type="spellStart"/>
      <w:proofErr w:type="gramStart"/>
      <w:r w:rsidRPr="00C97FB7">
        <w:rPr>
          <w:rFonts w:ascii="Palatino Linotype" w:hAnsi="Palatino Linotype" w:cs="Times New Roman"/>
          <w:i/>
          <w:iCs/>
          <w:sz w:val="18"/>
          <w:szCs w:val="18"/>
        </w:rPr>
        <w:t>Mamm</w:t>
      </w:r>
      <w:proofErr w:type="spellEnd"/>
      <w:r w:rsidRPr="00C97FB7">
        <w:rPr>
          <w:rFonts w:ascii="Palatino Linotype" w:hAnsi="Palatino Linotype" w:cs="Times New Roman"/>
          <w:i/>
          <w:iCs/>
          <w:sz w:val="18"/>
          <w:szCs w:val="18"/>
        </w:rPr>
        <w:t>.</w:t>
      </w:r>
      <w:proofErr w:type="gramEnd"/>
      <w:r w:rsidRPr="00C97FB7">
        <w:rPr>
          <w:rFonts w:ascii="Palatino Linotype" w:hAnsi="Palatino Linotype" w:cs="Times New Roman"/>
          <w:i/>
          <w:iCs/>
          <w:sz w:val="18"/>
          <w:szCs w:val="18"/>
        </w:rPr>
        <w:t xml:space="preserve"> Biol. 79: 132–137</w:t>
      </w:r>
      <w:r w:rsidRPr="00D21EC7">
        <w:rPr>
          <w:rFonts w:ascii="Palatino Linotype" w:hAnsi="Palatino Linotype" w:cs="Times New Roman"/>
          <w:i/>
          <w:sz w:val="18"/>
          <w:szCs w:val="18"/>
        </w:rPr>
        <w:t>.</w:t>
      </w:r>
    </w:p>
    <w:p w14:paraId="0BAFD931" w14:textId="0F20B963" w:rsidR="00BC3164" w:rsidRPr="00182C86" w:rsidRDefault="00BC3164" w:rsidP="00593280">
      <w:pPr>
        <w:ind w:leftChars="1" w:left="425" w:hangingChars="235" w:hanging="423"/>
        <w:rPr>
          <w:rFonts w:ascii="Palatino Linotype" w:hAnsi="Palatino Linotype" w:cs="Times New Roman"/>
          <w:i/>
          <w:sz w:val="18"/>
          <w:szCs w:val="18"/>
        </w:rPr>
      </w:pPr>
      <w:proofErr w:type="spellStart"/>
      <w:r w:rsidRPr="00593280">
        <w:rPr>
          <w:rFonts w:ascii="Palatino Linotype" w:hAnsi="Palatino Linotype" w:cs="Times New Roman"/>
          <w:sz w:val="18"/>
          <w:szCs w:val="18"/>
        </w:rPr>
        <w:t>Farkas</w:t>
      </w:r>
      <w:proofErr w:type="spellEnd"/>
      <w:r w:rsidRPr="00593280">
        <w:rPr>
          <w:rFonts w:ascii="Palatino Linotype" w:hAnsi="Palatino Linotype" w:cs="Times New Roman"/>
          <w:sz w:val="18"/>
          <w:szCs w:val="18"/>
        </w:rPr>
        <w:t xml:space="preserve"> A</w:t>
      </w:r>
      <w:r w:rsidR="008F5EBD" w:rsidRPr="00593280">
        <w:rPr>
          <w:rFonts w:ascii="Palatino Linotype" w:hAnsi="Palatino Linotype" w:cs="Times New Roman"/>
          <w:sz w:val="18"/>
          <w:szCs w:val="18"/>
        </w:rPr>
        <w:t>.</w:t>
      </w:r>
      <w:r w:rsidRPr="00593280">
        <w:rPr>
          <w:rFonts w:ascii="Palatino Linotype" w:hAnsi="Palatino Linotype" w:cs="Times New Roman"/>
          <w:sz w:val="18"/>
          <w:szCs w:val="18"/>
        </w:rPr>
        <w:t>, Fodor J</w:t>
      </w:r>
      <w:r w:rsidR="008F5EBD" w:rsidRPr="00593280">
        <w:rPr>
          <w:rFonts w:ascii="Palatino Linotype" w:hAnsi="Palatino Linotype" w:cs="Times New Roman"/>
          <w:sz w:val="18"/>
          <w:szCs w:val="18"/>
        </w:rPr>
        <w:t>.</w:t>
      </w:r>
      <w:r w:rsidRPr="00593280">
        <w:rPr>
          <w:rFonts w:ascii="Palatino Linotype" w:hAnsi="Palatino Linotype" w:cs="Times New Roman"/>
          <w:sz w:val="18"/>
          <w:szCs w:val="18"/>
        </w:rPr>
        <w:t>T</w:t>
      </w:r>
      <w:r w:rsidR="008F5EBD" w:rsidRPr="00593280">
        <w:rPr>
          <w:rFonts w:ascii="Palatino Linotype" w:hAnsi="Palatino Linotype" w:cs="Times New Roman"/>
          <w:sz w:val="18"/>
          <w:szCs w:val="18"/>
        </w:rPr>
        <w:t>.</w:t>
      </w:r>
      <w:r w:rsidRPr="00593280">
        <w:rPr>
          <w:rFonts w:ascii="Palatino Linotype" w:hAnsi="Palatino Linotype" w:cs="Times New Roman"/>
          <w:sz w:val="18"/>
          <w:szCs w:val="18"/>
        </w:rPr>
        <w:t xml:space="preserve"> </w:t>
      </w:r>
      <w:r w:rsidR="008F5EBD" w:rsidRPr="00593280">
        <w:rPr>
          <w:rFonts w:ascii="Palatino Linotype" w:hAnsi="Palatino Linotype" w:cs="Times New Roman"/>
          <w:sz w:val="18"/>
          <w:szCs w:val="18"/>
        </w:rPr>
        <w:t xml:space="preserve">&amp; </w:t>
      </w:r>
      <w:proofErr w:type="spellStart"/>
      <w:r w:rsidRPr="00593280">
        <w:rPr>
          <w:rFonts w:ascii="Palatino Linotype" w:hAnsi="Palatino Linotype" w:cs="Times New Roman"/>
          <w:sz w:val="18"/>
          <w:szCs w:val="18"/>
        </w:rPr>
        <w:t>Janoska</w:t>
      </w:r>
      <w:proofErr w:type="spellEnd"/>
      <w:r w:rsidRPr="00593280">
        <w:rPr>
          <w:rFonts w:ascii="Palatino Linotype" w:hAnsi="Palatino Linotype" w:cs="Times New Roman"/>
          <w:sz w:val="18"/>
          <w:szCs w:val="18"/>
        </w:rPr>
        <w:t xml:space="preserve"> F</w:t>
      </w:r>
      <w:r w:rsidR="008F5EBD" w:rsidRPr="00593280">
        <w:rPr>
          <w:rFonts w:ascii="Palatino Linotype" w:hAnsi="Palatino Linotype" w:cs="Times New Roman"/>
          <w:sz w:val="18"/>
          <w:szCs w:val="18"/>
        </w:rPr>
        <w:t>.</w:t>
      </w:r>
      <w:r w:rsidRPr="00593280">
        <w:rPr>
          <w:rFonts w:ascii="Palatino Linotype" w:hAnsi="Palatino Linotype" w:cs="Times New Roman"/>
          <w:sz w:val="18"/>
          <w:szCs w:val="18"/>
        </w:rPr>
        <w:t xml:space="preserve"> 2015</w:t>
      </w:r>
      <w:r w:rsidR="00182C86">
        <w:rPr>
          <w:rFonts w:ascii="Palatino Linotype" w:hAnsi="Palatino Linotype" w:cs="Times New Roman"/>
          <w:sz w:val="18"/>
          <w:szCs w:val="18"/>
        </w:rPr>
        <w:t>:</w:t>
      </w:r>
      <w:r w:rsidRPr="00593280">
        <w:rPr>
          <w:rFonts w:ascii="Palatino Linotype" w:hAnsi="Palatino Linotype" w:cs="Times New Roman"/>
          <w:sz w:val="18"/>
          <w:szCs w:val="18"/>
        </w:rPr>
        <w:t xml:space="preserve"> Study of competition between golden jackal (</w:t>
      </w:r>
      <w:proofErr w:type="spellStart"/>
      <w:r w:rsidRPr="00593280">
        <w:rPr>
          <w:rFonts w:ascii="Palatino Linotype" w:hAnsi="Palatino Linotype" w:cs="Times New Roman"/>
          <w:i/>
          <w:iCs/>
          <w:sz w:val="18"/>
          <w:szCs w:val="18"/>
        </w:rPr>
        <w:t>Canis</w:t>
      </w:r>
      <w:proofErr w:type="spellEnd"/>
      <w:r w:rsidRPr="00593280">
        <w:rPr>
          <w:rFonts w:ascii="Palatino Linotype" w:hAnsi="Palatino Linotype" w:cs="Times New Roman"/>
          <w:i/>
          <w:iCs/>
          <w:sz w:val="18"/>
          <w:szCs w:val="18"/>
        </w:rPr>
        <w:t xml:space="preserve"> aureus</w:t>
      </w:r>
      <w:r w:rsidRPr="00593280">
        <w:rPr>
          <w:rFonts w:ascii="Palatino Linotype" w:hAnsi="Palatino Linotype" w:cs="Times New Roman"/>
          <w:sz w:val="18"/>
          <w:szCs w:val="18"/>
        </w:rPr>
        <w:t>) and red fox (</w:t>
      </w:r>
      <w:proofErr w:type="spellStart"/>
      <w:r w:rsidRPr="00593280">
        <w:rPr>
          <w:rFonts w:ascii="Palatino Linotype" w:hAnsi="Palatino Linotype" w:cs="Times New Roman"/>
          <w:i/>
          <w:iCs/>
          <w:sz w:val="18"/>
          <w:szCs w:val="18"/>
        </w:rPr>
        <w:t>Vulpes</w:t>
      </w:r>
      <w:proofErr w:type="spellEnd"/>
      <w:r w:rsidRPr="00593280">
        <w:rPr>
          <w:rFonts w:ascii="Palatino Linotype" w:hAnsi="Palatino Linotype" w:cs="Times New Roman"/>
          <w:i/>
          <w:iCs/>
          <w:sz w:val="18"/>
          <w:szCs w:val="18"/>
        </w:rPr>
        <w:t xml:space="preserve"> </w:t>
      </w:r>
      <w:proofErr w:type="spellStart"/>
      <w:r w:rsidRPr="00593280">
        <w:rPr>
          <w:rFonts w:ascii="Palatino Linotype" w:hAnsi="Palatino Linotype" w:cs="Times New Roman"/>
          <w:i/>
          <w:iCs/>
          <w:sz w:val="18"/>
          <w:szCs w:val="18"/>
        </w:rPr>
        <w:t>vulpes</w:t>
      </w:r>
      <w:proofErr w:type="spellEnd"/>
      <w:r w:rsidRPr="00593280">
        <w:rPr>
          <w:rFonts w:ascii="Palatino Linotype" w:hAnsi="Palatino Linotype" w:cs="Times New Roman"/>
          <w:sz w:val="18"/>
          <w:szCs w:val="18"/>
        </w:rPr>
        <w:t xml:space="preserve">) in Romania. </w:t>
      </w:r>
      <w:proofErr w:type="spellStart"/>
      <w:r w:rsidRPr="00593280">
        <w:rPr>
          <w:rFonts w:ascii="Palatino Linotype" w:hAnsi="Palatino Linotype" w:cs="Times New Roman"/>
          <w:i/>
          <w:iCs/>
          <w:sz w:val="18"/>
          <w:szCs w:val="18"/>
        </w:rPr>
        <w:t>Nyugat-magyarországi</w:t>
      </w:r>
      <w:proofErr w:type="spellEnd"/>
      <w:r w:rsidRPr="00593280">
        <w:rPr>
          <w:rFonts w:ascii="Palatino Linotype" w:hAnsi="Palatino Linotype" w:cs="Times New Roman"/>
          <w:i/>
          <w:iCs/>
          <w:sz w:val="18"/>
          <w:szCs w:val="18"/>
        </w:rPr>
        <w:t xml:space="preserve"> </w:t>
      </w:r>
      <w:proofErr w:type="spellStart"/>
      <w:r w:rsidRPr="00593280">
        <w:rPr>
          <w:rFonts w:ascii="Palatino Linotype" w:hAnsi="Palatino Linotype" w:cs="Times New Roman"/>
          <w:i/>
          <w:iCs/>
          <w:sz w:val="18"/>
          <w:szCs w:val="18"/>
        </w:rPr>
        <w:t>Egyetem</w:t>
      </w:r>
      <w:proofErr w:type="spellEnd"/>
      <w:r w:rsidRPr="00593280">
        <w:rPr>
          <w:rFonts w:ascii="Palatino Linotype" w:hAnsi="Palatino Linotype" w:cs="Times New Roman"/>
          <w:i/>
          <w:iCs/>
          <w:sz w:val="18"/>
          <w:szCs w:val="18"/>
        </w:rPr>
        <w:t xml:space="preserve"> </w:t>
      </w:r>
      <w:proofErr w:type="spellStart"/>
      <w:r w:rsidRPr="00593280">
        <w:rPr>
          <w:rFonts w:ascii="Palatino Linotype" w:hAnsi="Palatino Linotype" w:cs="Times New Roman"/>
          <w:i/>
          <w:iCs/>
          <w:sz w:val="18"/>
          <w:szCs w:val="18"/>
        </w:rPr>
        <w:t>Erdőmérnöki</w:t>
      </w:r>
      <w:proofErr w:type="spellEnd"/>
      <w:r w:rsidRPr="00593280">
        <w:rPr>
          <w:rFonts w:ascii="Palatino Linotype" w:hAnsi="Palatino Linotype" w:cs="Times New Roman"/>
          <w:i/>
          <w:iCs/>
          <w:sz w:val="18"/>
          <w:szCs w:val="18"/>
        </w:rPr>
        <w:t xml:space="preserve"> </w:t>
      </w:r>
      <w:proofErr w:type="spellStart"/>
      <w:r w:rsidRPr="00593280">
        <w:rPr>
          <w:rFonts w:ascii="Palatino Linotype" w:hAnsi="Palatino Linotype" w:cs="Times New Roman"/>
          <w:i/>
          <w:iCs/>
          <w:sz w:val="18"/>
          <w:szCs w:val="18"/>
        </w:rPr>
        <w:t>Kar</w:t>
      </w:r>
      <w:proofErr w:type="spellEnd"/>
      <w:r w:rsidRPr="00593280">
        <w:rPr>
          <w:rFonts w:ascii="Palatino Linotype" w:hAnsi="Palatino Linotype" w:cs="Times New Roman"/>
          <w:i/>
          <w:iCs/>
          <w:sz w:val="18"/>
          <w:szCs w:val="18"/>
        </w:rPr>
        <w:t xml:space="preserve"> V. Kari </w:t>
      </w:r>
      <w:proofErr w:type="spellStart"/>
      <w:r w:rsidRPr="00593280">
        <w:rPr>
          <w:rFonts w:ascii="Palatino Linotype" w:hAnsi="Palatino Linotype" w:cs="Times New Roman"/>
          <w:i/>
          <w:iCs/>
          <w:sz w:val="18"/>
          <w:szCs w:val="18"/>
        </w:rPr>
        <w:t>Tudományos</w:t>
      </w:r>
      <w:proofErr w:type="spellEnd"/>
      <w:r w:rsidRPr="00593280">
        <w:rPr>
          <w:rFonts w:ascii="Palatino Linotype" w:hAnsi="Palatino Linotype" w:cs="Times New Roman"/>
          <w:i/>
          <w:iCs/>
          <w:sz w:val="18"/>
          <w:szCs w:val="18"/>
        </w:rPr>
        <w:t xml:space="preserve"> </w:t>
      </w:r>
      <w:proofErr w:type="spellStart"/>
      <w:r w:rsidRPr="00593280">
        <w:rPr>
          <w:rFonts w:ascii="Palatino Linotype" w:hAnsi="Palatino Linotype" w:cs="Times New Roman"/>
          <w:i/>
          <w:iCs/>
          <w:sz w:val="18"/>
          <w:szCs w:val="18"/>
        </w:rPr>
        <w:t>Konferencia</w:t>
      </w:r>
      <w:proofErr w:type="spellEnd"/>
      <w:r w:rsidRPr="00593280">
        <w:rPr>
          <w:rFonts w:ascii="Palatino Linotype" w:hAnsi="Palatino Linotype" w:cs="Times New Roman"/>
          <w:i/>
          <w:iCs/>
          <w:sz w:val="18"/>
          <w:szCs w:val="18"/>
        </w:rPr>
        <w:t xml:space="preserve"> </w:t>
      </w:r>
      <w:proofErr w:type="spellStart"/>
      <w:r w:rsidRPr="00593280">
        <w:rPr>
          <w:rFonts w:ascii="Palatino Linotype" w:hAnsi="Palatino Linotype" w:cs="Times New Roman"/>
          <w:i/>
          <w:iCs/>
          <w:sz w:val="18"/>
          <w:szCs w:val="18"/>
        </w:rPr>
        <w:t>Absztraktkötet</w:t>
      </w:r>
      <w:proofErr w:type="spellEnd"/>
      <w:r w:rsidRPr="00593280">
        <w:rPr>
          <w:rFonts w:ascii="Palatino Linotype" w:hAnsi="Palatino Linotype" w:cs="Times New Roman"/>
          <w:i/>
          <w:iCs/>
          <w:sz w:val="18"/>
          <w:szCs w:val="18"/>
        </w:rPr>
        <w:t xml:space="preserve"> </w:t>
      </w:r>
      <w:r w:rsidRPr="00182C86">
        <w:rPr>
          <w:rFonts w:ascii="Palatino Linotype" w:hAnsi="Palatino Linotype" w:cs="Times New Roman"/>
          <w:i/>
          <w:sz w:val="18"/>
          <w:szCs w:val="18"/>
        </w:rPr>
        <w:t>2015: 167–173. (</w:t>
      </w:r>
      <w:proofErr w:type="gramStart"/>
      <w:r w:rsidRPr="00182C86">
        <w:rPr>
          <w:rFonts w:ascii="Palatino Linotype" w:hAnsi="Palatino Linotype" w:cs="Times New Roman"/>
          <w:i/>
          <w:sz w:val="18"/>
          <w:szCs w:val="18"/>
        </w:rPr>
        <w:t>in</w:t>
      </w:r>
      <w:proofErr w:type="gramEnd"/>
      <w:r w:rsidRPr="00182C86">
        <w:rPr>
          <w:rFonts w:ascii="Palatino Linotype" w:hAnsi="Palatino Linotype" w:cs="Times New Roman"/>
          <w:i/>
          <w:sz w:val="18"/>
          <w:szCs w:val="18"/>
        </w:rPr>
        <w:t xml:space="preserve"> Hungarian)</w:t>
      </w:r>
    </w:p>
    <w:p w14:paraId="1ADA654D" w14:textId="77777777" w:rsidR="00182C86" w:rsidRPr="00C97FB7" w:rsidRDefault="00182C86" w:rsidP="00182C86">
      <w:pPr>
        <w:spacing w:line="300" w:lineRule="exact"/>
        <w:ind w:leftChars="1" w:left="425" w:hangingChars="235" w:hanging="423"/>
        <w:rPr>
          <w:rFonts w:ascii="Palatino Linotype" w:hAnsi="Palatino Linotype"/>
          <w:sz w:val="18"/>
          <w:szCs w:val="18"/>
        </w:rPr>
      </w:pPr>
      <w:proofErr w:type="spellStart"/>
      <w:r w:rsidRPr="00C97FB7">
        <w:rPr>
          <w:rFonts w:ascii="Palatino Linotype" w:hAnsi="Palatino Linotype"/>
          <w:sz w:val="18"/>
          <w:szCs w:val="18"/>
        </w:rPr>
        <w:t>Geptner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V.G.</w:t>
      </w:r>
      <w:r w:rsidRPr="00C97FB7">
        <w:rPr>
          <w:rFonts w:ascii="Palatino Linotype" w:hAnsi="Palatino Linotype" w:cs="Times New Roman"/>
          <w:sz w:val="18"/>
          <w:szCs w:val="18"/>
        </w:rPr>
        <w:t xml:space="preserve"> &amp; </w:t>
      </w:r>
      <w:proofErr w:type="spellStart"/>
      <w:r w:rsidRPr="00C97FB7">
        <w:rPr>
          <w:rFonts w:ascii="Palatino Linotype" w:hAnsi="Palatino Linotype"/>
          <w:sz w:val="18"/>
          <w:szCs w:val="18"/>
        </w:rPr>
        <w:t>Naumov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N.P. 1967: Mammals of the Soviet Union. </w:t>
      </w:r>
      <w:proofErr w:type="spellStart"/>
      <w:proofErr w:type="gramStart"/>
      <w:r w:rsidRPr="00C97FB7">
        <w:rPr>
          <w:rFonts w:ascii="Palatino Linotype" w:hAnsi="Palatino Linotype"/>
          <w:i/>
          <w:iCs/>
          <w:sz w:val="18"/>
          <w:szCs w:val="18"/>
        </w:rPr>
        <w:t>Vysshaya</w:t>
      </w:r>
      <w:proofErr w:type="spellEnd"/>
      <w:r w:rsidRPr="00C97FB7">
        <w:rPr>
          <w:rFonts w:ascii="Palatino Linotype" w:hAnsi="Palatino Linotype"/>
          <w:i/>
          <w:iCs/>
          <w:sz w:val="18"/>
          <w:szCs w:val="18"/>
        </w:rPr>
        <w:t xml:space="preserve"> </w:t>
      </w:r>
      <w:proofErr w:type="spellStart"/>
      <w:r w:rsidRPr="00C97FB7">
        <w:rPr>
          <w:rFonts w:ascii="Palatino Linotype" w:hAnsi="Palatino Linotype"/>
          <w:i/>
          <w:iCs/>
          <w:sz w:val="18"/>
          <w:szCs w:val="18"/>
        </w:rPr>
        <w:t>Shkola</w:t>
      </w:r>
      <w:proofErr w:type="spellEnd"/>
      <w:r w:rsidRPr="00C97FB7">
        <w:rPr>
          <w:rFonts w:ascii="Palatino Linotype" w:hAnsi="Palatino Linotype"/>
          <w:i/>
          <w:iCs/>
          <w:sz w:val="18"/>
          <w:szCs w:val="18"/>
        </w:rPr>
        <w:t xml:space="preserve"> Publishers, Moscow, Russia</w:t>
      </w:r>
      <w:r w:rsidRPr="00CE6595">
        <w:rPr>
          <w:rFonts w:ascii="Palatino Linotype" w:hAnsi="Palatino Linotype"/>
          <w:i/>
          <w:sz w:val="18"/>
          <w:szCs w:val="18"/>
        </w:rPr>
        <w:t>.</w:t>
      </w:r>
      <w:proofErr w:type="gramEnd"/>
      <w:r>
        <w:rPr>
          <w:rFonts w:ascii="Palatino Linotype" w:hAnsi="Palatino Linotype"/>
          <w:i/>
          <w:sz w:val="18"/>
          <w:szCs w:val="18"/>
        </w:rPr>
        <w:t xml:space="preserve"> (</w:t>
      </w:r>
      <w:proofErr w:type="gramStart"/>
      <w:r>
        <w:rPr>
          <w:rFonts w:ascii="Palatino Linotype" w:hAnsi="Palatino Linotype"/>
          <w:i/>
          <w:sz w:val="18"/>
          <w:szCs w:val="18"/>
        </w:rPr>
        <w:t>in</w:t>
      </w:r>
      <w:proofErr w:type="gramEnd"/>
      <w:r>
        <w:rPr>
          <w:rFonts w:ascii="Palatino Linotype" w:hAnsi="Palatino Linotype"/>
          <w:i/>
          <w:sz w:val="18"/>
          <w:szCs w:val="18"/>
        </w:rPr>
        <w:t xml:space="preserve"> Russian)</w:t>
      </w:r>
    </w:p>
    <w:p w14:paraId="3DAA8DE9" w14:textId="77777777" w:rsidR="00182C86" w:rsidRPr="00C97FB7" w:rsidRDefault="00182C86" w:rsidP="00182C86">
      <w:pPr>
        <w:spacing w:line="300" w:lineRule="exact"/>
        <w:ind w:leftChars="1" w:left="425" w:hangingChars="235" w:hanging="423"/>
        <w:rPr>
          <w:rFonts w:ascii="Palatino Linotype" w:hAnsi="Palatino Linotype"/>
          <w:sz w:val="18"/>
          <w:szCs w:val="18"/>
        </w:rPr>
      </w:pPr>
      <w:proofErr w:type="spellStart"/>
      <w:r w:rsidRPr="00C97FB7">
        <w:rPr>
          <w:rFonts w:ascii="Palatino Linotype" w:hAnsi="Palatino Linotype"/>
          <w:sz w:val="18"/>
          <w:szCs w:val="18"/>
        </w:rPr>
        <w:t>Giannatos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G., </w:t>
      </w:r>
      <w:proofErr w:type="spellStart"/>
      <w:r w:rsidRPr="00C97FB7">
        <w:rPr>
          <w:rFonts w:ascii="Palatino Linotype" w:hAnsi="Palatino Linotype"/>
          <w:sz w:val="18"/>
          <w:szCs w:val="18"/>
        </w:rPr>
        <w:t>Karypidou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A., </w:t>
      </w:r>
      <w:proofErr w:type="spellStart"/>
      <w:r w:rsidRPr="00C97FB7">
        <w:rPr>
          <w:rFonts w:ascii="Palatino Linotype" w:hAnsi="Palatino Linotype"/>
          <w:sz w:val="18"/>
          <w:szCs w:val="18"/>
        </w:rPr>
        <w:t>Legakis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A. </w:t>
      </w:r>
      <w:r w:rsidRPr="00C97FB7">
        <w:rPr>
          <w:rFonts w:ascii="Palatino Linotype" w:hAnsi="Palatino Linotype" w:cs="Times New Roman"/>
          <w:sz w:val="18"/>
          <w:szCs w:val="18"/>
        </w:rPr>
        <w:t xml:space="preserve">&amp; </w:t>
      </w:r>
      <w:proofErr w:type="spellStart"/>
      <w:r w:rsidRPr="00C97FB7">
        <w:rPr>
          <w:rFonts w:ascii="Palatino Linotype" w:hAnsi="Palatino Linotype"/>
          <w:sz w:val="18"/>
          <w:szCs w:val="18"/>
        </w:rPr>
        <w:t>Polymeni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R. 2010: Golden jackal (</w:t>
      </w:r>
      <w:proofErr w:type="spellStart"/>
      <w:r w:rsidRPr="00C97FB7">
        <w:rPr>
          <w:rFonts w:ascii="Palatino Linotype" w:hAnsi="Palatino Linotype"/>
          <w:i/>
          <w:iCs/>
          <w:sz w:val="18"/>
          <w:szCs w:val="18"/>
        </w:rPr>
        <w:t>Canis</w:t>
      </w:r>
      <w:proofErr w:type="spellEnd"/>
      <w:r w:rsidRPr="00C97FB7">
        <w:rPr>
          <w:rFonts w:ascii="Palatino Linotype" w:hAnsi="Palatino Linotype"/>
          <w:i/>
          <w:iCs/>
          <w:sz w:val="18"/>
          <w:szCs w:val="18"/>
        </w:rPr>
        <w:t xml:space="preserve"> aureus</w:t>
      </w:r>
      <w:r w:rsidRPr="00C97FB7">
        <w:rPr>
          <w:rFonts w:ascii="Palatino Linotype" w:hAnsi="Palatino Linotype"/>
          <w:sz w:val="18"/>
          <w:szCs w:val="18"/>
        </w:rPr>
        <w:t xml:space="preserve"> L.) diet in southern Greece. </w:t>
      </w:r>
      <w:proofErr w:type="spellStart"/>
      <w:proofErr w:type="gramStart"/>
      <w:r w:rsidRPr="00C97FB7">
        <w:rPr>
          <w:rFonts w:ascii="Palatino Linotype" w:hAnsi="Palatino Linotype"/>
          <w:i/>
          <w:iCs/>
          <w:sz w:val="18"/>
          <w:szCs w:val="18"/>
        </w:rPr>
        <w:t>Mamm</w:t>
      </w:r>
      <w:proofErr w:type="spellEnd"/>
      <w:r w:rsidRPr="00C97FB7">
        <w:rPr>
          <w:rFonts w:ascii="Palatino Linotype" w:hAnsi="Palatino Linotype"/>
          <w:i/>
          <w:iCs/>
          <w:sz w:val="18"/>
          <w:szCs w:val="18"/>
        </w:rPr>
        <w:t>.</w:t>
      </w:r>
      <w:proofErr w:type="gramEnd"/>
      <w:r w:rsidRPr="00C97FB7">
        <w:rPr>
          <w:rFonts w:ascii="Palatino Linotype" w:hAnsi="Palatino Linotype"/>
          <w:i/>
          <w:iCs/>
          <w:sz w:val="18"/>
          <w:szCs w:val="18"/>
        </w:rPr>
        <w:t xml:space="preserve"> Biol. 75: 227–232</w:t>
      </w:r>
      <w:r w:rsidRPr="00CE6595">
        <w:rPr>
          <w:rFonts w:ascii="Palatino Linotype" w:hAnsi="Palatino Linotype"/>
          <w:i/>
          <w:sz w:val="18"/>
          <w:szCs w:val="18"/>
        </w:rPr>
        <w:t>.</w:t>
      </w:r>
    </w:p>
    <w:p w14:paraId="6FDA853D" w14:textId="6988B7A5" w:rsidR="00BC3164" w:rsidRPr="00182C86" w:rsidRDefault="00BC3164" w:rsidP="00593280">
      <w:pPr>
        <w:ind w:leftChars="1" w:left="425" w:hangingChars="235" w:hanging="423"/>
        <w:rPr>
          <w:rFonts w:ascii="Palatino Linotype" w:hAnsi="Palatino Linotype"/>
          <w:i/>
          <w:sz w:val="18"/>
          <w:szCs w:val="18"/>
        </w:rPr>
      </w:pPr>
      <w:r w:rsidRPr="00593280">
        <w:rPr>
          <w:rFonts w:ascii="Palatino Linotype" w:hAnsi="Palatino Linotype"/>
          <w:sz w:val="18"/>
          <w:szCs w:val="18"/>
        </w:rPr>
        <w:t>Jaeger M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>M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593280">
        <w:rPr>
          <w:rFonts w:ascii="Palatino Linotype" w:hAnsi="Palatino Linotype"/>
          <w:sz w:val="18"/>
          <w:szCs w:val="18"/>
        </w:rPr>
        <w:t>Haque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E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>, Sultana P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</w:t>
      </w:r>
      <w:r w:rsidR="008F5EBD" w:rsidRPr="00593280">
        <w:rPr>
          <w:rFonts w:ascii="Palatino Linotype" w:hAnsi="Palatino Linotype"/>
          <w:sz w:val="18"/>
          <w:szCs w:val="18"/>
        </w:rPr>
        <w:t xml:space="preserve">&amp; </w:t>
      </w:r>
      <w:proofErr w:type="spellStart"/>
      <w:r w:rsidRPr="00593280">
        <w:rPr>
          <w:rFonts w:ascii="Palatino Linotype" w:hAnsi="Palatino Linotype"/>
          <w:sz w:val="18"/>
          <w:szCs w:val="18"/>
        </w:rPr>
        <w:t>Bruggers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R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>L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2007</w:t>
      </w:r>
      <w:r w:rsidR="00182C86">
        <w:rPr>
          <w:rFonts w:ascii="Palatino Linotype" w:hAnsi="Palatino Linotype"/>
          <w:sz w:val="18"/>
          <w:szCs w:val="18"/>
        </w:rPr>
        <w:t>:</w:t>
      </w:r>
      <w:r w:rsidRPr="00593280">
        <w:rPr>
          <w:rFonts w:ascii="Palatino Linotype" w:hAnsi="Palatino Linotype"/>
          <w:sz w:val="18"/>
          <w:szCs w:val="18"/>
        </w:rPr>
        <w:t xml:space="preserve"> Daytime cover, diet and space-use of golden jackals (</w:t>
      </w:r>
      <w:proofErr w:type="spellStart"/>
      <w:r w:rsidRPr="00593280">
        <w:rPr>
          <w:rFonts w:ascii="Palatino Linotype" w:hAnsi="Palatino Linotype"/>
          <w:i/>
          <w:iCs/>
          <w:sz w:val="18"/>
          <w:szCs w:val="18"/>
        </w:rPr>
        <w:t>Canis</w:t>
      </w:r>
      <w:proofErr w:type="spellEnd"/>
      <w:r w:rsidRPr="00593280">
        <w:rPr>
          <w:rFonts w:ascii="Palatino Linotype" w:hAnsi="Palatino Linotype"/>
          <w:i/>
          <w:iCs/>
          <w:sz w:val="18"/>
          <w:szCs w:val="18"/>
        </w:rPr>
        <w:t xml:space="preserve"> aureus</w:t>
      </w:r>
      <w:r w:rsidRPr="00593280">
        <w:rPr>
          <w:rFonts w:ascii="Palatino Linotype" w:hAnsi="Palatino Linotype"/>
          <w:sz w:val="18"/>
          <w:szCs w:val="18"/>
        </w:rPr>
        <w:t xml:space="preserve">) in agro-ecosystems of Bangladesh. </w:t>
      </w:r>
      <w:r w:rsidRPr="00593280">
        <w:rPr>
          <w:rFonts w:ascii="Palatino Linotype" w:hAnsi="Palatino Linotype"/>
          <w:i/>
          <w:iCs/>
          <w:sz w:val="18"/>
          <w:szCs w:val="18"/>
        </w:rPr>
        <w:t>Mammalia</w:t>
      </w:r>
      <w:r w:rsidRPr="00593280">
        <w:rPr>
          <w:rFonts w:ascii="Palatino Linotype" w:hAnsi="Palatino Linotype"/>
          <w:sz w:val="18"/>
          <w:szCs w:val="18"/>
        </w:rPr>
        <w:t xml:space="preserve"> </w:t>
      </w:r>
      <w:r w:rsidRPr="00182C86">
        <w:rPr>
          <w:rFonts w:ascii="Palatino Linotype" w:hAnsi="Palatino Linotype"/>
          <w:i/>
          <w:sz w:val="18"/>
          <w:szCs w:val="18"/>
        </w:rPr>
        <w:t>71: 1–10.</w:t>
      </w:r>
    </w:p>
    <w:p w14:paraId="2D3656DE" w14:textId="76B4EA37" w:rsidR="00BC3164" w:rsidRPr="00182C86" w:rsidRDefault="00BC3164" w:rsidP="00593280">
      <w:pPr>
        <w:ind w:leftChars="1" w:left="425" w:hangingChars="235" w:hanging="423"/>
        <w:rPr>
          <w:rFonts w:ascii="Palatino Linotype" w:hAnsi="Palatino Linotype"/>
          <w:i/>
          <w:sz w:val="18"/>
          <w:szCs w:val="18"/>
        </w:rPr>
      </w:pPr>
      <w:r w:rsidRPr="00593280">
        <w:rPr>
          <w:rFonts w:ascii="Palatino Linotype" w:hAnsi="Palatino Linotype"/>
          <w:sz w:val="18"/>
          <w:szCs w:val="18"/>
        </w:rPr>
        <w:t>Khan A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>A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</w:t>
      </w:r>
      <w:r w:rsidR="008F5EBD" w:rsidRPr="00593280">
        <w:rPr>
          <w:rFonts w:ascii="Palatino Linotype" w:hAnsi="Palatino Linotype"/>
          <w:sz w:val="18"/>
          <w:szCs w:val="18"/>
        </w:rPr>
        <w:t xml:space="preserve">&amp; </w:t>
      </w:r>
      <w:r w:rsidRPr="00593280">
        <w:rPr>
          <w:rFonts w:ascii="Palatino Linotype" w:hAnsi="Palatino Linotype"/>
          <w:sz w:val="18"/>
          <w:szCs w:val="18"/>
        </w:rPr>
        <w:t>Beg M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>A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1986</w:t>
      </w:r>
      <w:r w:rsidR="00182C86">
        <w:rPr>
          <w:rFonts w:ascii="Palatino Linotype" w:hAnsi="Palatino Linotype"/>
          <w:sz w:val="18"/>
          <w:szCs w:val="18"/>
        </w:rPr>
        <w:t>:</w:t>
      </w:r>
      <w:r w:rsidRPr="00593280">
        <w:rPr>
          <w:rFonts w:ascii="Palatino Linotype" w:hAnsi="Palatino Linotype"/>
          <w:sz w:val="18"/>
          <w:szCs w:val="18"/>
        </w:rPr>
        <w:t xml:space="preserve"> Food of some mammalian predators in the cultivated areas of Punjab. </w:t>
      </w:r>
      <w:r w:rsidRPr="00593280">
        <w:rPr>
          <w:rFonts w:ascii="Palatino Linotype" w:hAnsi="Palatino Linotype"/>
          <w:i/>
          <w:iCs/>
          <w:sz w:val="18"/>
          <w:szCs w:val="18"/>
        </w:rPr>
        <w:t>Pakistan J</w:t>
      </w:r>
      <w:r w:rsidR="003830AE">
        <w:rPr>
          <w:rFonts w:ascii="Palatino Linotype" w:hAnsi="Palatino Linotype"/>
          <w:i/>
          <w:iCs/>
          <w:sz w:val="18"/>
          <w:szCs w:val="18"/>
        </w:rPr>
        <w:t>.</w:t>
      </w:r>
      <w:r w:rsidRPr="00593280">
        <w:rPr>
          <w:rFonts w:ascii="Palatino Linotype" w:hAnsi="Palatino Linotype"/>
          <w:i/>
          <w:iCs/>
          <w:sz w:val="18"/>
          <w:szCs w:val="18"/>
        </w:rPr>
        <w:t xml:space="preserve"> Zool</w:t>
      </w:r>
      <w:r w:rsidR="003830AE">
        <w:rPr>
          <w:rFonts w:ascii="Palatino Linotype" w:hAnsi="Palatino Linotype"/>
          <w:i/>
          <w:iCs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</w:t>
      </w:r>
      <w:r w:rsidRPr="00182C86">
        <w:rPr>
          <w:rFonts w:ascii="Palatino Linotype" w:hAnsi="Palatino Linotype"/>
          <w:i/>
          <w:sz w:val="18"/>
          <w:szCs w:val="18"/>
        </w:rPr>
        <w:t>18: 71–79.</w:t>
      </w:r>
    </w:p>
    <w:p w14:paraId="36DF94A9" w14:textId="77777777" w:rsidR="003300CE" w:rsidRPr="00C97FB7" w:rsidRDefault="003300CE" w:rsidP="003300CE">
      <w:pPr>
        <w:spacing w:line="300" w:lineRule="exact"/>
        <w:ind w:leftChars="1" w:left="425" w:hangingChars="235" w:hanging="423"/>
        <w:rPr>
          <w:rFonts w:ascii="Palatino Linotype" w:hAnsi="Palatino Linotype"/>
          <w:sz w:val="18"/>
          <w:szCs w:val="18"/>
        </w:rPr>
      </w:pPr>
      <w:proofErr w:type="spellStart"/>
      <w:r w:rsidRPr="00C97FB7">
        <w:rPr>
          <w:rFonts w:ascii="Palatino Linotype" w:hAnsi="Palatino Linotype"/>
          <w:sz w:val="18"/>
          <w:szCs w:val="18"/>
        </w:rPr>
        <w:t>Lanszki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J., </w:t>
      </w:r>
      <w:proofErr w:type="spellStart"/>
      <w:r w:rsidRPr="00C97FB7">
        <w:rPr>
          <w:rFonts w:ascii="Palatino Linotype" w:hAnsi="Palatino Linotype"/>
          <w:sz w:val="18"/>
          <w:szCs w:val="18"/>
        </w:rPr>
        <w:t>Giannatos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G., </w:t>
      </w:r>
      <w:proofErr w:type="spellStart"/>
      <w:r w:rsidRPr="00C97FB7">
        <w:rPr>
          <w:rFonts w:ascii="Palatino Linotype" w:hAnsi="Palatino Linotype"/>
          <w:sz w:val="18"/>
          <w:szCs w:val="18"/>
        </w:rPr>
        <w:t>Dolev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A. et al. 2010: Late autumn trophic flexibility of the golden jackal </w:t>
      </w:r>
      <w:proofErr w:type="spellStart"/>
      <w:r w:rsidRPr="00C97FB7">
        <w:rPr>
          <w:rFonts w:ascii="Palatino Linotype" w:hAnsi="Palatino Linotype"/>
          <w:i/>
          <w:iCs/>
          <w:sz w:val="18"/>
          <w:szCs w:val="18"/>
        </w:rPr>
        <w:t>Canis</w:t>
      </w:r>
      <w:proofErr w:type="spellEnd"/>
      <w:r w:rsidRPr="00C97FB7">
        <w:rPr>
          <w:rFonts w:ascii="Palatino Linotype" w:hAnsi="Palatino Linotype"/>
          <w:i/>
          <w:iCs/>
          <w:sz w:val="18"/>
          <w:szCs w:val="18"/>
        </w:rPr>
        <w:t xml:space="preserve"> aureus</w:t>
      </w:r>
      <w:r w:rsidRPr="00C97FB7">
        <w:rPr>
          <w:rFonts w:ascii="Palatino Linotype" w:hAnsi="Palatino Linotype"/>
          <w:sz w:val="18"/>
          <w:szCs w:val="18"/>
        </w:rPr>
        <w:t xml:space="preserve">. </w:t>
      </w:r>
      <w:proofErr w:type="spellStart"/>
      <w:proofErr w:type="gramStart"/>
      <w:r w:rsidRPr="00C97FB7">
        <w:rPr>
          <w:rFonts w:ascii="Palatino Linotype" w:hAnsi="Palatino Linotype"/>
          <w:i/>
          <w:iCs/>
          <w:sz w:val="18"/>
          <w:szCs w:val="18"/>
        </w:rPr>
        <w:t>Acta</w:t>
      </w:r>
      <w:proofErr w:type="spellEnd"/>
      <w:r w:rsidRPr="00C97FB7">
        <w:rPr>
          <w:rFonts w:ascii="Palatino Linotype" w:hAnsi="Palatino Linotype"/>
          <w:i/>
          <w:iCs/>
          <w:sz w:val="18"/>
          <w:szCs w:val="18"/>
        </w:rPr>
        <w:t xml:space="preserve"> </w:t>
      </w:r>
      <w:proofErr w:type="spellStart"/>
      <w:r w:rsidRPr="00C97FB7">
        <w:rPr>
          <w:rFonts w:ascii="Palatino Linotype" w:hAnsi="Palatino Linotype"/>
          <w:i/>
          <w:iCs/>
          <w:sz w:val="18"/>
          <w:szCs w:val="18"/>
        </w:rPr>
        <w:t>Theriol</w:t>
      </w:r>
      <w:proofErr w:type="spellEnd"/>
      <w:r w:rsidRPr="00C97FB7">
        <w:rPr>
          <w:rFonts w:ascii="Palatino Linotype" w:hAnsi="Palatino Linotype"/>
          <w:i/>
          <w:iCs/>
          <w:sz w:val="18"/>
          <w:szCs w:val="18"/>
        </w:rPr>
        <w:t>.</w:t>
      </w:r>
      <w:proofErr w:type="gramEnd"/>
      <w:r w:rsidRPr="00C97FB7">
        <w:rPr>
          <w:rFonts w:ascii="Palatino Linotype" w:hAnsi="Palatino Linotype"/>
          <w:i/>
          <w:iCs/>
          <w:sz w:val="18"/>
          <w:szCs w:val="18"/>
        </w:rPr>
        <w:t xml:space="preserve"> 55: 361‒370</w:t>
      </w:r>
      <w:r w:rsidRPr="004277B7">
        <w:rPr>
          <w:rFonts w:ascii="Palatino Linotype" w:hAnsi="Palatino Linotype"/>
          <w:i/>
          <w:sz w:val="18"/>
          <w:szCs w:val="18"/>
        </w:rPr>
        <w:t>.</w:t>
      </w:r>
    </w:p>
    <w:p w14:paraId="1417C58D" w14:textId="77777777" w:rsidR="00182C86" w:rsidRPr="00C97FB7" w:rsidRDefault="00182C86" w:rsidP="00182C86">
      <w:pPr>
        <w:spacing w:line="300" w:lineRule="exact"/>
        <w:ind w:leftChars="1" w:left="425" w:hangingChars="235" w:hanging="423"/>
        <w:rPr>
          <w:rFonts w:ascii="Palatino Linotype" w:hAnsi="Palatino Linotype"/>
          <w:sz w:val="18"/>
          <w:szCs w:val="18"/>
        </w:rPr>
      </w:pPr>
      <w:proofErr w:type="spellStart"/>
      <w:r w:rsidRPr="00C97FB7">
        <w:rPr>
          <w:rFonts w:ascii="Palatino Linotype" w:hAnsi="Palatino Linotype"/>
          <w:sz w:val="18"/>
          <w:szCs w:val="18"/>
        </w:rPr>
        <w:t>Lanszki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J., </w:t>
      </w:r>
      <w:proofErr w:type="spellStart"/>
      <w:r w:rsidRPr="00C97FB7">
        <w:rPr>
          <w:rFonts w:ascii="Palatino Linotype" w:hAnsi="Palatino Linotype"/>
          <w:sz w:val="18"/>
          <w:szCs w:val="18"/>
        </w:rPr>
        <w:t>Giannatos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G., </w:t>
      </w:r>
      <w:proofErr w:type="spellStart"/>
      <w:r w:rsidRPr="00C97FB7">
        <w:rPr>
          <w:rFonts w:ascii="Palatino Linotype" w:hAnsi="Palatino Linotype"/>
          <w:sz w:val="18"/>
          <w:szCs w:val="18"/>
        </w:rPr>
        <w:t>Heltai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M. &amp; </w:t>
      </w:r>
      <w:proofErr w:type="spellStart"/>
      <w:r w:rsidRPr="00C97FB7">
        <w:rPr>
          <w:rFonts w:ascii="Palatino Linotype" w:hAnsi="Palatino Linotype"/>
          <w:sz w:val="18"/>
          <w:szCs w:val="18"/>
        </w:rPr>
        <w:t>Legakis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A. 2009: Diet composition of golden jackals during cub-rearing season in Mediterranean marshland in Greece. </w:t>
      </w:r>
      <w:proofErr w:type="spellStart"/>
      <w:proofErr w:type="gramStart"/>
      <w:r w:rsidRPr="00C97FB7">
        <w:rPr>
          <w:rFonts w:ascii="Palatino Linotype" w:hAnsi="Palatino Linotype"/>
          <w:i/>
          <w:iCs/>
          <w:sz w:val="18"/>
          <w:szCs w:val="18"/>
        </w:rPr>
        <w:t>Mamm</w:t>
      </w:r>
      <w:proofErr w:type="spellEnd"/>
      <w:r w:rsidRPr="00C97FB7">
        <w:rPr>
          <w:rFonts w:ascii="Palatino Linotype" w:hAnsi="Palatino Linotype"/>
          <w:i/>
          <w:iCs/>
          <w:sz w:val="18"/>
          <w:szCs w:val="18"/>
        </w:rPr>
        <w:t>.</w:t>
      </w:r>
      <w:proofErr w:type="gramEnd"/>
      <w:r w:rsidRPr="00C97FB7">
        <w:rPr>
          <w:rFonts w:ascii="Palatino Linotype" w:hAnsi="Palatino Linotype"/>
          <w:i/>
          <w:iCs/>
          <w:sz w:val="18"/>
          <w:szCs w:val="18"/>
        </w:rPr>
        <w:t xml:space="preserve"> Biol. 74: 72‒75</w:t>
      </w:r>
      <w:r w:rsidRPr="004277B7">
        <w:rPr>
          <w:rFonts w:ascii="Palatino Linotype" w:hAnsi="Palatino Linotype"/>
          <w:i/>
          <w:sz w:val="18"/>
          <w:szCs w:val="18"/>
        </w:rPr>
        <w:t>.</w:t>
      </w:r>
    </w:p>
    <w:p w14:paraId="4DB604DB" w14:textId="77777777" w:rsidR="00182C86" w:rsidRPr="00182C86" w:rsidRDefault="00182C86" w:rsidP="00182C86">
      <w:pPr>
        <w:ind w:leftChars="1" w:left="425" w:hangingChars="235" w:hanging="423"/>
        <w:rPr>
          <w:rFonts w:ascii="Palatino Linotype" w:hAnsi="Palatino Linotype"/>
          <w:i/>
          <w:sz w:val="18"/>
          <w:szCs w:val="18"/>
        </w:rPr>
      </w:pPr>
      <w:proofErr w:type="spellStart"/>
      <w:r w:rsidRPr="00593280">
        <w:rPr>
          <w:rFonts w:ascii="Palatino Linotype" w:hAnsi="Palatino Linotype"/>
          <w:sz w:val="18"/>
          <w:szCs w:val="18"/>
        </w:rPr>
        <w:t>Lanszki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J. &amp; </w:t>
      </w:r>
      <w:proofErr w:type="spellStart"/>
      <w:r w:rsidRPr="00593280">
        <w:rPr>
          <w:rFonts w:ascii="Palatino Linotype" w:hAnsi="Palatino Linotype"/>
          <w:sz w:val="18"/>
          <w:szCs w:val="18"/>
        </w:rPr>
        <w:t>Heltai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M. 2002</w:t>
      </w:r>
      <w:r>
        <w:rPr>
          <w:rFonts w:ascii="Palatino Linotype" w:hAnsi="Palatino Linotype"/>
          <w:sz w:val="18"/>
          <w:szCs w:val="18"/>
        </w:rPr>
        <w:t>:</w:t>
      </w:r>
      <w:r w:rsidRPr="00593280">
        <w:rPr>
          <w:rFonts w:ascii="Palatino Linotype" w:hAnsi="Palatino Linotype"/>
          <w:sz w:val="18"/>
          <w:szCs w:val="18"/>
        </w:rPr>
        <w:t xml:space="preserve"> Feeding habits of golden jackal and red fox in south-western Hungary during winter and spring. </w:t>
      </w:r>
      <w:proofErr w:type="spellStart"/>
      <w:proofErr w:type="gramStart"/>
      <w:r w:rsidRPr="00593280">
        <w:rPr>
          <w:rFonts w:ascii="Palatino Linotype" w:hAnsi="Palatino Linotype"/>
          <w:i/>
          <w:iCs/>
          <w:sz w:val="18"/>
          <w:szCs w:val="18"/>
        </w:rPr>
        <w:t>Mamm</w:t>
      </w:r>
      <w:proofErr w:type="spellEnd"/>
      <w:r>
        <w:rPr>
          <w:rFonts w:ascii="Palatino Linotype" w:hAnsi="Palatino Linotype"/>
          <w:i/>
          <w:iCs/>
          <w:sz w:val="18"/>
          <w:szCs w:val="18"/>
        </w:rPr>
        <w:t>.</w:t>
      </w:r>
      <w:proofErr w:type="gramEnd"/>
      <w:r w:rsidRPr="00593280">
        <w:rPr>
          <w:rFonts w:ascii="Palatino Linotype" w:hAnsi="Palatino Linotype"/>
          <w:i/>
          <w:iCs/>
          <w:sz w:val="18"/>
          <w:szCs w:val="18"/>
        </w:rPr>
        <w:t xml:space="preserve"> Biol</w:t>
      </w:r>
      <w:r>
        <w:rPr>
          <w:rFonts w:ascii="Palatino Linotype" w:hAnsi="Palatino Linotype"/>
          <w:i/>
          <w:iCs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</w:t>
      </w:r>
      <w:r w:rsidRPr="00182C86">
        <w:rPr>
          <w:rFonts w:ascii="Palatino Linotype" w:hAnsi="Palatino Linotype"/>
          <w:i/>
          <w:sz w:val="18"/>
          <w:szCs w:val="18"/>
        </w:rPr>
        <w:t>67: 129‒136.</w:t>
      </w:r>
    </w:p>
    <w:p w14:paraId="6F026AF1" w14:textId="77777777" w:rsidR="00182C86" w:rsidRPr="00C97FB7" w:rsidRDefault="00182C86" w:rsidP="00182C86">
      <w:pPr>
        <w:spacing w:line="300" w:lineRule="exact"/>
        <w:ind w:leftChars="1" w:left="425" w:hangingChars="235" w:hanging="423"/>
        <w:rPr>
          <w:rFonts w:ascii="Palatino Linotype" w:hAnsi="Palatino Linotype"/>
          <w:sz w:val="18"/>
          <w:szCs w:val="18"/>
        </w:rPr>
      </w:pPr>
      <w:proofErr w:type="spellStart"/>
      <w:r w:rsidRPr="00C97FB7">
        <w:rPr>
          <w:rFonts w:ascii="Palatino Linotype" w:hAnsi="Palatino Linotype"/>
          <w:sz w:val="18"/>
          <w:szCs w:val="18"/>
        </w:rPr>
        <w:t>Lanszki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J., </w:t>
      </w:r>
      <w:proofErr w:type="spellStart"/>
      <w:r w:rsidRPr="00C97FB7">
        <w:rPr>
          <w:rFonts w:ascii="Palatino Linotype" w:hAnsi="Palatino Linotype"/>
          <w:sz w:val="18"/>
          <w:szCs w:val="18"/>
        </w:rPr>
        <w:t>Heltai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M. &amp; </w:t>
      </w:r>
      <w:proofErr w:type="spellStart"/>
      <w:r w:rsidRPr="00C97FB7">
        <w:rPr>
          <w:rFonts w:ascii="Palatino Linotype" w:hAnsi="Palatino Linotype"/>
          <w:sz w:val="18"/>
          <w:szCs w:val="18"/>
        </w:rPr>
        <w:t>Szab</w:t>
      </w:r>
      <w:r>
        <w:rPr>
          <w:rFonts w:ascii="Palatino Linotype" w:hAnsi="Palatino Linotype"/>
          <w:sz w:val="18"/>
          <w:szCs w:val="18"/>
        </w:rPr>
        <w:t>ó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L. 2006: Feeding habits and trophic niche overlap between sympatric golden jackal (</w:t>
      </w:r>
      <w:proofErr w:type="spellStart"/>
      <w:r w:rsidRPr="00C97FB7">
        <w:rPr>
          <w:rFonts w:ascii="Palatino Linotype" w:hAnsi="Palatino Linotype"/>
          <w:i/>
          <w:iCs/>
          <w:sz w:val="18"/>
          <w:szCs w:val="18"/>
        </w:rPr>
        <w:t>Canis</w:t>
      </w:r>
      <w:proofErr w:type="spellEnd"/>
      <w:r w:rsidRPr="00C97FB7">
        <w:rPr>
          <w:rFonts w:ascii="Palatino Linotype" w:hAnsi="Palatino Linotype"/>
          <w:i/>
          <w:iCs/>
          <w:sz w:val="18"/>
          <w:szCs w:val="18"/>
        </w:rPr>
        <w:t xml:space="preserve"> aureus</w:t>
      </w:r>
      <w:r w:rsidRPr="00C97FB7">
        <w:rPr>
          <w:rFonts w:ascii="Palatino Linotype" w:hAnsi="Palatino Linotype"/>
          <w:sz w:val="18"/>
          <w:szCs w:val="18"/>
        </w:rPr>
        <w:t>) and red fox (</w:t>
      </w:r>
      <w:proofErr w:type="spellStart"/>
      <w:r w:rsidRPr="00C97FB7">
        <w:rPr>
          <w:rFonts w:ascii="Palatino Linotype" w:hAnsi="Palatino Linotype"/>
          <w:i/>
          <w:iCs/>
          <w:sz w:val="18"/>
          <w:szCs w:val="18"/>
        </w:rPr>
        <w:t>Vulpes</w:t>
      </w:r>
      <w:proofErr w:type="spellEnd"/>
      <w:r w:rsidRPr="00C97FB7">
        <w:rPr>
          <w:rFonts w:ascii="Palatino Linotype" w:hAnsi="Palatino Linotype"/>
          <w:i/>
          <w:iCs/>
          <w:sz w:val="18"/>
          <w:szCs w:val="18"/>
        </w:rPr>
        <w:t xml:space="preserve"> </w:t>
      </w:r>
      <w:proofErr w:type="spellStart"/>
      <w:r w:rsidRPr="00C97FB7">
        <w:rPr>
          <w:rFonts w:ascii="Palatino Linotype" w:hAnsi="Palatino Linotype"/>
          <w:i/>
          <w:iCs/>
          <w:sz w:val="18"/>
          <w:szCs w:val="18"/>
        </w:rPr>
        <w:t>vulpes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) in the </w:t>
      </w:r>
      <w:proofErr w:type="spellStart"/>
      <w:r w:rsidRPr="00C97FB7">
        <w:rPr>
          <w:rFonts w:ascii="Palatino Linotype" w:hAnsi="Palatino Linotype"/>
          <w:sz w:val="18"/>
          <w:szCs w:val="18"/>
        </w:rPr>
        <w:t>Pannoninan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ecoregion (Hungary). </w:t>
      </w:r>
      <w:r w:rsidRPr="00C97FB7">
        <w:rPr>
          <w:rFonts w:ascii="Palatino Linotype" w:hAnsi="Palatino Linotype"/>
          <w:i/>
          <w:iCs/>
          <w:sz w:val="18"/>
          <w:szCs w:val="18"/>
        </w:rPr>
        <w:t>Can. J. Zool. 84: 1647–1656</w:t>
      </w:r>
      <w:r w:rsidRPr="004277B7">
        <w:rPr>
          <w:rFonts w:ascii="Palatino Linotype" w:hAnsi="Palatino Linotype"/>
          <w:i/>
          <w:sz w:val="18"/>
          <w:szCs w:val="18"/>
        </w:rPr>
        <w:t>.</w:t>
      </w:r>
    </w:p>
    <w:p w14:paraId="4ACD8CA5" w14:textId="77777777" w:rsidR="00182C86" w:rsidRPr="00C97FB7" w:rsidRDefault="00182C86" w:rsidP="00182C86">
      <w:pPr>
        <w:spacing w:line="300" w:lineRule="exact"/>
        <w:ind w:leftChars="1" w:left="425" w:hangingChars="235" w:hanging="423"/>
        <w:rPr>
          <w:rFonts w:ascii="Palatino Linotype" w:hAnsi="Palatino Linotype"/>
          <w:sz w:val="18"/>
          <w:szCs w:val="18"/>
        </w:rPr>
      </w:pPr>
      <w:proofErr w:type="spellStart"/>
      <w:r w:rsidRPr="00C97FB7">
        <w:rPr>
          <w:rFonts w:ascii="Palatino Linotype" w:hAnsi="Palatino Linotype"/>
          <w:sz w:val="18"/>
          <w:szCs w:val="18"/>
        </w:rPr>
        <w:t>Lanszki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J., </w:t>
      </w:r>
      <w:proofErr w:type="spellStart"/>
      <w:r w:rsidRPr="00C97FB7">
        <w:rPr>
          <w:rFonts w:ascii="Palatino Linotype" w:hAnsi="Palatino Linotype"/>
          <w:sz w:val="18"/>
          <w:szCs w:val="18"/>
        </w:rPr>
        <w:t>Kurys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A., </w:t>
      </w:r>
      <w:proofErr w:type="spellStart"/>
      <w:r w:rsidRPr="00C97FB7">
        <w:rPr>
          <w:rFonts w:ascii="Palatino Linotype" w:hAnsi="Palatino Linotype"/>
          <w:sz w:val="18"/>
          <w:szCs w:val="18"/>
        </w:rPr>
        <w:t>Heltai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M. et al. 2015: Diet composition of the golden jackal in an area of intensive big game management. </w:t>
      </w:r>
      <w:r w:rsidRPr="00C97FB7">
        <w:rPr>
          <w:rFonts w:ascii="Palatino Linotype" w:hAnsi="Palatino Linotype"/>
          <w:i/>
          <w:iCs/>
          <w:sz w:val="18"/>
          <w:szCs w:val="18"/>
        </w:rPr>
        <w:t xml:space="preserve">Ann. Zool. </w:t>
      </w:r>
      <w:proofErr w:type="spellStart"/>
      <w:r w:rsidRPr="00C97FB7">
        <w:rPr>
          <w:rFonts w:ascii="Palatino Linotype" w:hAnsi="Palatino Linotype"/>
          <w:i/>
          <w:iCs/>
          <w:sz w:val="18"/>
          <w:szCs w:val="18"/>
        </w:rPr>
        <w:t>Fenn</w:t>
      </w:r>
      <w:proofErr w:type="spellEnd"/>
      <w:r w:rsidRPr="00C97FB7">
        <w:rPr>
          <w:rFonts w:ascii="Palatino Linotype" w:hAnsi="Palatino Linotype"/>
          <w:i/>
          <w:iCs/>
          <w:sz w:val="18"/>
          <w:szCs w:val="18"/>
        </w:rPr>
        <w:t>. 52: 243‒255</w:t>
      </w:r>
      <w:r w:rsidRPr="004277B7">
        <w:rPr>
          <w:rFonts w:ascii="Palatino Linotype" w:hAnsi="Palatino Linotype"/>
          <w:i/>
          <w:sz w:val="18"/>
          <w:szCs w:val="18"/>
        </w:rPr>
        <w:t>.</w:t>
      </w:r>
    </w:p>
    <w:p w14:paraId="4A9981C3" w14:textId="77777777" w:rsidR="00182C86" w:rsidRPr="00C97FB7" w:rsidRDefault="00182C86" w:rsidP="00182C86">
      <w:pPr>
        <w:spacing w:line="300" w:lineRule="exact"/>
        <w:ind w:leftChars="1" w:left="425" w:hangingChars="235" w:hanging="423"/>
        <w:rPr>
          <w:rFonts w:ascii="Palatino Linotype" w:hAnsi="Palatino Linotype"/>
          <w:sz w:val="18"/>
          <w:szCs w:val="18"/>
        </w:rPr>
      </w:pPr>
      <w:proofErr w:type="spellStart"/>
      <w:r w:rsidRPr="00C97FB7">
        <w:rPr>
          <w:rFonts w:ascii="Palatino Linotype" w:hAnsi="Palatino Linotype"/>
          <w:sz w:val="18"/>
          <w:szCs w:val="18"/>
        </w:rPr>
        <w:t>Lanszki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J., </w:t>
      </w:r>
      <w:proofErr w:type="spellStart"/>
      <w:r w:rsidRPr="00C97FB7">
        <w:rPr>
          <w:rFonts w:ascii="Palatino Linotype" w:hAnsi="Palatino Linotype"/>
          <w:sz w:val="18"/>
          <w:szCs w:val="18"/>
        </w:rPr>
        <w:t>Kurys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A., </w:t>
      </w:r>
      <w:proofErr w:type="spellStart"/>
      <w:r w:rsidRPr="00C97FB7">
        <w:rPr>
          <w:rFonts w:ascii="Palatino Linotype" w:hAnsi="Palatino Linotype"/>
          <w:sz w:val="18"/>
          <w:szCs w:val="18"/>
        </w:rPr>
        <w:t>Szab</w:t>
      </w:r>
      <w:r>
        <w:rPr>
          <w:rFonts w:ascii="Palatino Linotype" w:hAnsi="Palatino Linotype"/>
          <w:sz w:val="18"/>
          <w:szCs w:val="18"/>
        </w:rPr>
        <w:t>ó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L. et al. 2016: Diet composition of the golden jackal and the sympatric red fox in an agricultural area (Hungary). </w:t>
      </w:r>
      <w:r w:rsidRPr="00C97FB7">
        <w:rPr>
          <w:rFonts w:ascii="Palatino Linotype" w:hAnsi="Palatino Linotype"/>
          <w:i/>
          <w:iCs/>
          <w:sz w:val="18"/>
          <w:szCs w:val="18"/>
        </w:rPr>
        <w:t>Folia Zool. 65: 310‒322</w:t>
      </w:r>
      <w:r w:rsidRPr="004277B7">
        <w:rPr>
          <w:rFonts w:ascii="Palatino Linotype" w:hAnsi="Palatino Linotype"/>
          <w:i/>
          <w:sz w:val="18"/>
          <w:szCs w:val="18"/>
        </w:rPr>
        <w:t>.</w:t>
      </w:r>
    </w:p>
    <w:p w14:paraId="1B367548" w14:textId="0B42260A" w:rsidR="00BC3164" w:rsidRPr="00F50111" w:rsidRDefault="00BC3164" w:rsidP="00593280">
      <w:pPr>
        <w:ind w:leftChars="1" w:left="425" w:hangingChars="235" w:hanging="423"/>
        <w:rPr>
          <w:rFonts w:ascii="Palatino Linotype" w:hAnsi="Palatino Linotype"/>
          <w:i/>
          <w:sz w:val="18"/>
          <w:szCs w:val="18"/>
        </w:rPr>
      </w:pPr>
      <w:r w:rsidRPr="00593280">
        <w:rPr>
          <w:rFonts w:ascii="Palatino Linotype" w:hAnsi="Palatino Linotype"/>
          <w:sz w:val="18"/>
          <w:szCs w:val="18"/>
        </w:rPr>
        <w:t>Mahmood T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593280">
        <w:rPr>
          <w:rFonts w:ascii="Palatino Linotype" w:hAnsi="Palatino Linotype"/>
          <w:sz w:val="18"/>
          <w:szCs w:val="18"/>
        </w:rPr>
        <w:t>Niazi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F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</w:t>
      </w:r>
      <w:r w:rsidR="008F5EBD" w:rsidRPr="00593280">
        <w:rPr>
          <w:rFonts w:ascii="Palatino Linotype" w:hAnsi="Palatino Linotype"/>
          <w:sz w:val="18"/>
          <w:szCs w:val="18"/>
        </w:rPr>
        <w:t xml:space="preserve">&amp; </w:t>
      </w:r>
      <w:r w:rsidRPr="00593280">
        <w:rPr>
          <w:rFonts w:ascii="Palatino Linotype" w:hAnsi="Palatino Linotype"/>
          <w:sz w:val="18"/>
          <w:szCs w:val="18"/>
        </w:rPr>
        <w:t>Nadeem M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>S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2013</w:t>
      </w:r>
      <w:r w:rsidR="00F50111">
        <w:rPr>
          <w:rFonts w:ascii="Palatino Linotype" w:hAnsi="Palatino Linotype"/>
          <w:sz w:val="18"/>
          <w:szCs w:val="18"/>
        </w:rPr>
        <w:t>:</w:t>
      </w:r>
      <w:r w:rsidRPr="00593280">
        <w:rPr>
          <w:rFonts w:ascii="Palatino Linotype" w:hAnsi="Palatino Linotype"/>
          <w:sz w:val="18"/>
          <w:szCs w:val="18"/>
        </w:rPr>
        <w:t xml:space="preserve"> Diet composition of Asiatic jackal (</w:t>
      </w:r>
      <w:proofErr w:type="spellStart"/>
      <w:r w:rsidRPr="00593280">
        <w:rPr>
          <w:rFonts w:ascii="Palatino Linotype" w:hAnsi="Palatino Linotype"/>
          <w:i/>
          <w:iCs/>
          <w:sz w:val="18"/>
          <w:szCs w:val="18"/>
        </w:rPr>
        <w:t>Canis</w:t>
      </w:r>
      <w:proofErr w:type="spellEnd"/>
      <w:r w:rsidRPr="00593280">
        <w:rPr>
          <w:rFonts w:ascii="Palatino Linotype" w:hAnsi="Palatino Linotype"/>
          <w:i/>
          <w:iCs/>
          <w:sz w:val="18"/>
          <w:szCs w:val="18"/>
        </w:rPr>
        <w:t xml:space="preserve"> aureus</w:t>
      </w:r>
      <w:r w:rsidRPr="00593280">
        <w:rPr>
          <w:rFonts w:ascii="Palatino Linotype" w:hAnsi="Palatino Linotype"/>
          <w:sz w:val="18"/>
          <w:szCs w:val="18"/>
        </w:rPr>
        <w:t xml:space="preserve">) in </w:t>
      </w:r>
      <w:proofErr w:type="spellStart"/>
      <w:r w:rsidRPr="00593280">
        <w:rPr>
          <w:rFonts w:ascii="Palatino Linotype" w:hAnsi="Palatino Linotype"/>
          <w:sz w:val="18"/>
          <w:szCs w:val="18"/>
        </w:rPr>
        <w:t>Margallah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Hills National Park, Islamabad, Pakistan. </w:t>
      </w:r>
      <w:r w:rsidRPr="00593280">
        <w:rPr>
          <w:rFonts w:ascii="Palatino Linotype" w:hAnsi="Palatino Linotype"/>
          <w:i/>
          <w:iCs/>
          <w:sz w:val="18"/>
          <w:szCs w:val="18"/>
        </w:rPr>
        <w:t>J</w:t>
      </w:r>
      <w:r w:rsidR="003830AE">
        <w:rPr>
          <w:rFonts w:ascii="Palatino Linotype" w:hAnsi="Palatino Linotype"/>
          <w:i/>
          <w:iCs/>
          <w:sz w:val="18"/>
          <w:szCs w:val="18"/>
        </w:rPr>
        <w:t>.</w:t>
      </w:r>
      <w:r w:rsidRPr="00593280">
        <w:rPr>
          <w:rFonts w:ascii="Palatino Linotype" w:hAnsi="Palatino Linotype"/>
          <w:i/>
          <w:iCs/>
          <w:sz w:val="18"/>
          <w:szCs w:val="18"/>
        </w:rPr>
        <w:t xml:space="preserve"> Anim</w:t>
      </w:r>
      <w:r w:rsidR="003830AE">
        <w:rPr>
          <w:rFonts w:ascii="Palatino Linotype" w:hAnsi="Palatino Linotype"/>
          <w:i/>
          <w:iCs/>
          <w:sz w:val="18"/>
          <w:szCs w:val="18"/>
        </w:rPr>
        <w:t>.</w:t>
      </w:r>
      <w:r w:rsidRPr="00593280">
        <w:rPr>
          <w:rFonts w:ascii="Palatino Linotype" w:hAnsi="Palatino Linotype"/>
          <w:i/>
          <w:iCs/>
          <w:sz w:val="18"/>
          <w:szCs w:val="18"/>
        </w:rPr>
        <w:t xml:space="preserve"> Plant Sci</w:t>
      </w:r>
      <w:r w:rsidR="003830AE">
        <w:rPr>
          <w:rFonts w:ascii="Palatino Linotype" w:hAnsi="Palatino Linotype"/>
          <w:i/>
          <w:iCs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</w:t>
      </w:r>
      <w:r w:rsidRPr="00F50111">
        <w:rPr>
          <w:rFonts w:ascii="Palatino Linotype" w:hAnsi="Palatino Linotype"/>
          <w:i/>
          <w:sz w:val="18"/>
          <w:szCs w:val="18"/>
        </w:rPr>
        <w:t>23: 444–456.</w:t>
      </w:r>
    </w:p>
    <w:p w14:paraId="133DFDF6" w14:textId="13BC6462" w:rsidR="00BC3164" w:rsidRPr="00593280" w:rsidRDefault="00BC3164" w:rsidP="00593280">
      <w:pPr>
        <w:ind w:leftChars="1" w:left="425" w:hangingChars="235" w:hanging="423"/>
        <w:rPr>
          <w:rFonts w:ascii="Palatino Linotype" w:hAnsi="Palatino Linotype"/>
          <w:sz w:val="18"/>
          <w:szCs w:val="18"/>
        </w:rPr>
      </w:pPr>
      <w:proofErr w:type="spellStart"/>
      <w:r w:rsidRPr="00593280">
        <w:rPr>
          <w:rFonts w:ascii="Palatino Linotype" w:hAnsi="Palatino Linotype"/>
          <w:sz w:val="18"/>
          <w:szCs w:val="18"/>
        </w:rPr>
        <w:t>Majumder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A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593280">
        <w:rPr>
          <w:rFonts w:ascii="Palatino Linotype" w:hAnsi="Palatino Linotype"/>
          <w:sz w:val="18"/>
          <w:szCs w:val="18"/>
        </w:rPr>
        <w:t>Sankar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K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>, Qureshi Q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</w:t>
      </w:r>
      <w:r w:rsidR="008F5EBD" w:rsidRPr="00593280">
        <w:rPr>
          <w:rFonts w:ascii="Palatino Linotype" w:hAnsi="Palatino Linotype"/>
          <w:sz w:val="18"/>
          <w:szCs w:val="18"/>
        </w:rPr>
        <w:t xml:space="preserve">&amp; </w:t>
      </w:r>
      <w:proofErr w:type="spellStart"/>
      <w:r w:rsidRPr="00593280">
        <w:rPr>
          <w:rFonts w:ascii="Palatino Linotype" w:hAnsi="Palatino Linotype"/>
          <w:sz w:val="18"/>
          <w:szCs w:val="18"/>
        </w:rPr>
        <w:t>Basu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S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2011</w:t>
      </w:r>
      <w:r w:rsidR="00F50111">
        <w:rPr>
          <w:rFonts w:ascii="Palatino Linotype" w:hAnsi="Palatino Linotype"/>
          <w:sz w:val="18"/>
          <w:szCs w:val="18"/>
        </w:rPr>
        <w:t>:</w:t>
      </w:r>
      <w:r w:rsidRPr="00593280">
        <w:rPr>
          <w:rFonts w:ascii="Palatino Linotype" w:hAnsi="Palatino Linotype"/>
          <w:sz w:val="18"/>
          <w:szCs w:val="18"/>
        </w:rPr>
        <w:t xml:space="preserve"> Food habits and temporal activity patterns of the golden jackal (</w:t>
      </w:r>
      <w:proofErr w:type="spellStart"/>
      <w:r w:rsidRPr="00593280">
        <w:rPr>
          <w:rFonts w:ascii="Palatino Linotype" w:hAnsi="Palatino Linotype"/>
          <w:i/>
          <w:iCs/>
          <w:sz w:val="18"/>
          <w:szCs w:val="18"/>
        </w:rPr>
        <w:t>Canis</w:t>
      </w:r>
      <w:proofErr w:type="spellEnd"/>
      <w:r w:rsidRPr="00593280">
        <w:rPr>
          <w:rFonts w:ascii="Palatino Linotype" w:hAnsi="Palatino Linotype"/>
          <w:i/>
          <w:iCs/>
          <w:sz w:val="18"/>
          <w:szCs w:val="18"/>
        </w:rPr>
        <w:t xml:space="preserve"> </w:t>
      </w:r>
      <w:r w:rsidRPr="00593280">
        <w:rPr>
          <w:rFonts w:ascii="Palatino Linotype" w:hAnsi="Palatino Linotype"/>
          <w:i/>
          <w:iCs/>
          <w:sz w:val="18"/>
          <w:szCs w:val="18"/>
        </w:rPr>
        <w:lastRenderedPageBreak/>
        <w:t>aureus</w:t>
      </w:r>
      <w:r w:rsidRPr="00593280">
        <w:rPr>
          <w:rFonts w:ascii="Palatino Linotype" w:hAnsi="Palatino Linotype"/>
          <w:sz w:val="18"/>
          <w:szCs w:val="18"/>
        </w:rPr>
        <w:t xml:space="preserve">) and the jungle cat in </w:t>
      </w:r>
      <w:proofErr w:type="spellStart"/>
      <w:r w:rsidRPr="00593280">
        <w:rPr>
          <w:rFonts w:ascii="Palatino Linotype" w:hAnsi="Palatino Linotype"/>
          <w:sz w:val="18"/>
          <w:szCs w:val="18"/>
        </w:rPr>
        <w:t>Pench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593280">
        <w:rPr>
          <w:rFonts w:ascii="Palatino Linotype" w:hAnsi="Palatino Linotype"/>
          <w:sz w:val="18"/>
          <w:szCs w:val="18"/>
        </w:rPr>
        <w:t>Tider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Reserve, Madhya Pradesh, India. </w:t>
      </w:r>
      <w:r w:rsidR="003830AE" w:rsidRPr="00593280">
        <w:rPr>
          <w:rFonts w:ascii="Palatino Linotype" w:hAnsi="Palatino Linotype"/>
          <w:i/>
          <w:iCs/>
          <w:sz w:val="18"/>
          <w:szCs w:val="18"/>
        </w:rPr>
        <w:t>J</w:t>
      </w:r>
      <w:r w:rsidR="003830AE">
        <w:rPr>
          <w:rFonts w:ascii="Palatino Linotype" w:hAnsi="Palatino Linotype"/>
          <w:i/>
          <w:iCs/>
          <w:sz w:val="18"/>
          <w:szCs w:val="18"/>
        </w:rPr>
        <w:t>.</w:t>
      </w:r>
      <w:r w:rsidR="003830AE" w:rsidRPr="00593280">
        <w:rPr>
          <w:rFonts w:ascii="Palatino Linotype" w:hAnsi="Palatino Linotype"/>
          <w:i/>
          <w:iCs/>
          <w:sz w:val="18"/>
          <w:szCs w:val="18"/>
        </w:rPr>
        <w:t xml:space="preserve"> Threat</w:t>
      </w:r>
      <w:r w:rsidR="003830AE">
        <w:rPr>
          <w:rFonts w:ascii="Palatino Linotype" w:hAnsi="Palatino Linotype"/>
          <w:i/>
          <w:iCs/>
          <w:sz w:val="18"/>
          <w:szCs w:val="18"/>
        </w:rPr>
        <w:t xml:space="preserve">. </w:t>
      </w:r>
      <w:r w:rsidR="003830AE" w:rsidRPr="00593280">
        <w:rPr>
          <w:rFonts w:ascii="Palatino Linotype" w:hAnsi="Palatino Linotype"/>
          <w:i/>
          <w:iCs/>
          <w:sz w:val="18"/>
          <w:szCs w:val="18"/>
        </w:rPr>
        <w:t>Taxa</w:t>
      </w:r>
      <w:r w:rsidR="003830AE" w:rsidRPr="00593280">
        <w:rPr>
          <w:rFonts w:ascii="Palatino Linotype" w:hAnsi="Palatino Linotype"/>
          <w:sz w:val="18"/>
          <w:szCs w:val="18"/>
        </w:rPr>
        <w:t xml:space="preserve"> </w:t>
      </w:r>
      <w:r w:rsidRPr="00F50111">
        <w:rPr>
          <w:rFonts w:ascii="Palatino Linotype" w:hAnsi="Palatino Linotype"/>
          <w:i/>
          <w:sz w:val="18"/>
          <w:szCs w:val="18"/>
        </w:rPr>
        <w:t>3: 2221–2225.</w:t>
      </w:r>
    </w:p>
    <w:p w14:paraId="42210B24" w14:textId="77777777" w:rsidR="00F50111" w:rsidRPr="00C97FB7" w:rsidRDefault="00F50111" w:rsidP="00F50111">
      <w:pPr>
        <w:spacing w:line="300" w:lineRule="exact"/>
        <w:ind w:leftChars="1" w:left="425" w:hangingChars="235" w:hanging="423"/>
        <w:rPr>
          <w:rFonts w:ascii="Palatino Linotype" w:hAnsi="Palatino Linotype"/>
          <w:sz w:val="18"/>
          <w:szCs w:val="18"/>
        </w:rPr>
      </w:pPr>
      <w:r w:rsidRPr="00C97FB7">
        <w:rPr>
          <w:rFonts w:ascii="Palatino Linotype" w:hAnsi="Palatino Linotype"/>
          <w:sz w:val="18"/>
          <w:szCs w:val="18"/>
        </w:rPr>
        <w:t xml:space="preserve">Markov G. &amp; </w:t>
      </w:r>
      <w:proofErr w:type="spellStart"/>
      <w:r w:rsidRPr="00C97FB7">
        <w:rPr>
          <w:rFonts w:ascii="Palatino Linotype" w:hAnsi="Palatino Linotype"/>
          <w:sz w:val="18"/>
          <w:szCs w:val="18"/>
        </w:rPr>
        <w:t>Lanszki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J. 2012: Diet composition of the </w:t>
      </w:r>
      <w:proofErr w:type="spellStart"/>
      <w:r w:rsidRPr="00C97FB7">
        <w:rPr>
          <w:rFonts w:ascii="Palatino Linotype" w:hAnsi="Palatino Linotype"/>
          <w:sz w:val="18"/>
          <w:szCs w:val="18"/>
        </w:rPr>
        <w:t>golde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jackal, </w:t>
      </w:r>
      <w:proofErr w:type="spellStart"/>
      <w:r w:rsidRPr="00C97FB7">
        <w:rPr>
          <w:rFonts w:ascii="Palatino Linotype" w:hAnsi="Palatino Linotype"/>
          <w:i/>
          <w:iCs/>
          <w:sz w:val="18"/>
          <w:szCs w:val="18"/>
        </w:rPr>
        <w:t>Canis</w:t>
      </w:r>
      <w:proofErr w:type="spellEnd"/>
      <w:r w:rsidRPr="00C97FB7">
        <w:rPr>
          <w:rFonts w:ascii="Palatino Linotype" w:hAnsi="Palatino Linotype"/>
          <w:i/>
          <w:iCs/>
          <w:sz w:val="18"/>
          <w:szCs w:val="18"/>
        </w:rPr>
        <w:t xml:space="preserve"> aureus</w:t>
      </w:r>
      <w:r w:rsidRPr="00C97FB7">
        <w:rPr>
          <w:rFonts w:ascii="Palatino Linotype" w:hAnsi="Palatino Linotype"/>
          <w:sz w:val="18"/>
          <w:szCs w:val="18"/>
        </w:rPr>
        <w:t xml:space="preserve"> in an agricultural environment. </w:t>
      </w:r>
      <w:r w:rsidRPr="00C97FB7">
        <w:rPr>
          <w:rFonts w:ascii="Palatino Linotype" w:hAnsi="Palatino Linotype"/>
          <w:i/>
          <w:iCs/>
          <w:sz w:val="18"/>
          <w:szCs w:val="18"/>
        </w:rPr>
        <w:t>Folia Zool. 61: 44–48</w:t>
      </w:r>
      <w:r w:rsidRPr="004277B7">
        <w:rPr>
          <w:rFonts w:ascii="Palatino Linotype" w:hAnsi="Palatino Linotype"/>
          <w:i/>
          <w:sz w:val="18"/>
          <w:szCs w:val="18"/>
        </w:rPr>
        <w:t>.</w:t>
      </w:r>
    </w:p>
    <w:p w14:paraId="7AE35B0D" w14:textId="5C2E301C" w:rsidR="00BC3164" w:rsidRPr="00F50111" w:rsidRDefault="00BC3164" w:rsidP="00593280">
      <w:pPr>
        <w:ind w:leftChars="1" w:left="425" w:hangingChars="235" w:hanging="423"/>
        <w:rPr>
          <w:rFonts w:ascii="Palatino Linotype" w:hAnsi="Palatino Linotype"/>
          <w:i/>
          <w:sz w:val="18"/>
          <w:szCs w:val="18"/>
        </w:rPr>
      </w:pPr>
      <w:r w:rsidRPr="00593280">
        <w:rPr>
          <w:rFonts w:ascii="Palatino Linotype" w:hAnsi="Palatino Linotype"/>
          <w:sz w:val="18"/>
          <w:szCs w:val="18"/>
        </w:rPr>
        <w:t>Mukherjee S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>, Goyal S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>P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593280">
        <w:rPr>
          <w:rFonts w:ascii="Palatino Linotype" w:hAnsi="Palatino Linotype"/>
          <w:sz w:val="18"/>
          <w:szCs w:val="18"/>
        </w:rPr>
        <w:t>Johnsingh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A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>J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>T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</w:t>
      </w:r>
      <w:r w:rsidR="008F5EBD" w:rsidRPr="00593280">
        <w:rPr>
          <w:rFonts w:ascii="Palatino Linotype" w:hAnsi="Palatino Linotype"/>
          <w:sz w:val="18"/>
          <w:szCs w:val="18"/>
        </w:rPr>
        <w:t xml:space="preserve">&amp; </w:t>
      </w:r>
      <w:proofErr w:type="spellStart"/>
      <w:r w:rsidRPr="00593280">
        <w:rPr>
          <w:rFonts w:ascii="Palatino Linotype" w:hAnsi="Palatino Linotype"/>
          <w:sz w:val="18"/>
          <w:szCs w:val="18"/>
        </w:rPr>
        <w:t>Letie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Pitman M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>R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>P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2004</w:t>
      </w:r>
      <w:r w:rsidR="00F50111">
        <w:rPr>
          <w:rFonts w:ascii="Palatino Linotype" w:hAnsi="Palatino Linotype"/>
          <w:sz w:val="18"/>
          <w:szCs w:val="18"/>
        </w:rPr>
        <w:t>:</w:t>
      </w:r>
      <w:r w:rsidRPr="00593280">
        <w:rPr>
          <w:rFonts w:ascii="Palatino Linotype" w:hAnsi="Palatino Linotype"/>
          <w:sz w:val="18"/>
          <w:szCs w:val="18"/>
        </w:rPr>
        <w:t xml:space="preserve"> The importance of rodents in the diet of jungle cat (</w:t>
      </w:r>
      <w:proofErr w:type="spellStart"/>
      <w:r w:rsidRPr="00593280">
        <w:rPr>
          <w:rFonts w:ascii="Palatino Linotype" w:hAnsi="Palatino Linotype"/>
          <w:i/>
          <w:iCs/>
          <w:sz w:val="18"/>
          <w:szCs w:val="18"/>
        </w:rPr>
        <w:t>Felis</w:t>
      </w:r>
      <w:proofErr w:type="spellEnd"/>
      <w:r w:rsidRPr="00593280">
        <w:rPr>
          <w:rFonts w:ascii="Palatino Linotype" w:hAnsi="Palatino Linotype"/>
          <w:i/>
          <w:iCs/>
          <w:sz w:val="18"/>
          <w:szCs w:val="18"/>
        </w:rPr>
        <w:t xml:space="preserve"> </w:t>
      </w:r>
      <w:proofErr w:type="spellStart"/>
      <w:r w:rsidRPr="00593280">
        <w:rPr>
          <w:rFonts w:ascii="Palatino Linotype" w:hAnsi="Palatino Linotype"/>
          <w:i/>
          <w:iCs/>
          <w:sz w:val="18"/>
          <w:szCs w:val="18"/>
        </w:rPr>
        <w:t>chaus</w:t>
      </w:r>
      <w:proofErr w:type="spellEnd"/>
      <w:r w:rsidRPr="00593280">
        <w:rPr>
          <w:rFonts w:ascii="Palatino Linotype" w:hAnsi="Palatino Linotype"/>
          <w:sz w:val="18"/>
          <w:szCs w:val="18"/>
        </w:rPr>
        <w:t>), caracal (</w:t>
      </w:r>
      <w:r w:rsidRPr="00593280">
        <w:rPr>
          <w:rFonts w:ascii="Palatino Linotype" w:hAnsi="Palatino Linotype"/>
          <w:i/>
          <w:iCs/>
          <w:sz w:val="18"/>
          <w:szCs w:val="18"/>
        </w:rPr>
        <w:t>Caracal caracal</w:t>
      </w:r>
      <w:r w:rsidRPr="00593280">
        <w:rPr>
          <w:rFonts w:ascii="Palatino Linotype" w:hAnsi="Palatino Linotype"/>
          <w:sz w:val="18"/>
          <w:szCs w:val="18"/>
        </w:rPr>
        <w:t>) and golden jackal (</w:t>
      </w:r>
      <w:proofErr w:type="spellStart"/>
      <w:r w:rsidRPr="00593280">
        <w:rPr>
          <w:rFonts w:ascii="Palatino Linotype" w:hAnsi="Palatino Linotype"/>
          <w:i/>
          <w:iCs/>
          <w:sz w:val="18"/>
          <w:szCs w:val="18"/>
        </w:rPr>
        <w:t>Canis</w:t>
      </w:r>
      <w:proofErr w:type="spellEnd"/>
      <w:r w:rsidRPr="00593280">
        <w:rPr>
          <w:rFonts w:ascii="Palatino Linotype" w:hAnsi="Palatino Linotype"/>
          <w:i/>
          <w:iCs/>
          <w:sz w:val="18"/>
          <w:szCs w:val="18"/>
        </w:rPr>
        <w:t xml:space="preserve"> aureus</w:t>
      </w:r>
      <w:r w:rsidRPr="00593280">
        <w:rPr>
          <w:rFonts w:ascii="Palatino Linotype" w:hAnsi="Palatino Linotype"/>
          <w:sz w:val="18"/>
          <w:szCs w:val="18"/>
        </w:rPr>
        <w:t xml:space="preserve">) in </w:t>
      </w:r>
      <w:proofErr w:type="spellStart"/>
      <w:r w:rsidRPr="00593280">
        <w:rPr>
          <w:rFonts w:ascii="Palatino Linotype" w:hAnsi="Palatino Linotype"/>
          <w:sz w:val="18"/>
          <w:szCs w:val="18"/>
        </w:rPr>
        <w:t>Sariska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Tiger Reserve, Rajasthan, India. </w:t>
      </w:r>
      <w:r w:rsidR="00F50111" w:rsidRPr="00F50111">
        <w:rPr>
          <w:rFonts w:ascii="Palatino Linotype" w:hAnsi="Palatino Linotype"/>
          <w:i/>
          <w:sz w:val="18"/>
          <w:szCs w:val="18"/>
        </w:rPr>
        <w:t>J.</w:t>
      </w:r>
      <w:r w:rsidR="00F50111">
        <w:rPr>
          <w:rFonts w:ascii="Palatino Linotype" w:hAnsi="Palatino Linotype"/>
          <w:sz w:val="18"/>
          <w:szCs w:val="18"/>
        </w:rPr>
        <w:t xml:space="preserve"> </w:t>
      </w:r>
      <w:r w:rsidRPr="00593280">
        <w:rPr>
          <w:rFonts w:ascii="Palatino Linotype" w:hAnsi="Palatino Linotype"/>
          <w:i/>
          <w:iCs/>
          <w:sz w:val="18"/>
          <w:szCs w:val="18"/>
        </w:rPr>
        <w:t>Zool</w:t>
      </w:r>
      <w:r w:rsidR="00F50111">
        <w:rPr>
          <w:rFonts w:ascii="Palatino Linotype" w:hAnsi="Palatino Linotype"/>
          <w:i/>
          <w:iCs/>
          <w:sz w:val="18"/>
          <w:szCs w:val="18"/>
        </w:rPr>
        <w:t xml:space="preserve">. </w:t>
      </w:r>
      <w:proofErr w:type="spellStart"/>
      <w:r w:rsidR="00F50111">
        <w:rPr>
          <w:rFonts w:ascii="Palatino Linotype" w:hAnsi="Palatino Linotype"/>
          <w:i/>
          <w:iCs/>
          <w:sz w:val="18"/>
          <w:szCs w:val="18"/>
        </w:rPr>
        <w:t>Lond</w:t>
      </w:r>
      <w:proofErr w:type="spellEnd"/>
      <w:r w:rsidR="00F50111">
        <w:rPr>
          <w:rFonts w:ascii="Palatino Linotype" w:hAnsi="Palatino Linotype"/>
          <w:i/>
          <w:iCs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</w:t>
      </w:r>
      <w:r w:rsidRPr="00F50111">
        <w:rPr>
          <w:rFonts w:ascii="Palatino Linotype" w:hAnsi="Palatino Linotype"/>
          <w:i/>
          <w:sz w:val="18"/>
          <w:szCs w:val="18"/>
        </w:rPr>
        <w:t>262: 405–411.</w:t>
      </w:r>
    </w:p>
    <w:p w14:paraId="40F3F9AF" w14:textId="77777777" w:rsidR="00F50111" w:rsidRPr="00C97FB7" w:rsidRDefault="00F50111" w:rsidP="00F50111">
      <w:pPr>
        <w:spacing w:line="300" w:lineRule="exact"/>
        <w:ind w:leftChars="1" w:left="425" w:hangingChars="235" w:hanging="423"/>
        <w:rPr>
          <w:rFonts w:ascii="Palatino Linotype" w:hAnsi="Palatino Linotype"/>
          <w:sz w:val="18"/>
          <w:szCs w:val="18"/>
        </w:rPr>
      </w:pPr>
      <w:r w:rsidRPr="00C97FB7">
        <w:rPr>
          <w:rFonts w:ascii="Palatino Linotype" w:hAnsi="Palatino Linotype"/>
          <w:sz w:val="18"/>
          <w:szCs w:val="18"/>
        </w:rPr>
        <w:t xml:space="preserve">Nadeem M.S., </w:t>
      </w:r>
      <w:proofErr w:type="spellStart"/>
      <w:r w:rsidRPr="00C97FB7">
        <w:rPr>
          <w:rFonts w:ascii="Palatino Linotype" w:hAnsi="Palatino Linotype"/>
          <w:sz w:val="18"/>
          <w:szCs w:val="18"/>
        </w:rPr>
        <w:t>Naz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R., Shah S.I. et al. 2012: Season- and locality-related changes in the diet of Asiatic jackal (</w:t>
      </w:r>
      <w:proofErr w:type="spellStart"/>
      <w:r w:rsidRPr="00C97FB7">
        <w:rPr>
          <w:rFonts w:ascii="Palatino Linotype" w:hAnsi="Palatino Linotype"/>
          <w:i/>
          <w:iCs/>
          <w:sz w:val="18"/>
          <w:szCs w:val="18"/>
        </w:rPr>
        <w:t>Canis</w:t>
      </w:r>
      <w:proofErr w:type="spellEnd"/>
      <w:r w:rsidRPr="00C97FB7">
        <w:rPr>
          <w:rFonts w:ascii="Palatino Linotype" w:hAnsi="Palatino Linotype"/>
          <w:i/>
          <w:iCs/>
          <w:sz w:val="18"/>
          <w:szCs w:val="18"/>
        </w:rPr>
        <w:t xml:space="preserve"> aureus</w:t>
      </w:r>
      <w:r w:rsidRPr="00C97FB7">
        <w:rPr>
          <w:rFonts w:ascii="Palatino Linotype" w:hAnsi="Palatino Linotype"/>
          <w:sz w:val="18"/>
          <w:szCs w:val="18"/>
        </w:rPr>
        <w:t xml:space="preserve">) in </w:t>
      </w:r>
      <w:proofErr w:type="spellStart"/>
      <w:r w:rsidRPr="00C97FB7">
        <w:rPr>
          <w:rFonts w:ascii="Palatino Linotype" w:hAnsi="Palatino Linotype"/>
          <w:sz w:val="18"/>
          <w:szCs w:val="18"/>
        </w:rPr>
        <w:t>Potohar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, Pakistan. </w:t>
      </w:r>
      <w:proofErr w:type="gramStart"/>
      <w:r w:rsidRPr="00C97FB7">
        <w:rPr>
          <w:rFonts w:ascii="Palatino Linotype" w:hAnsi="Palatino Linotype"/>
          <w:i/>
          <w:iCs/>
          <w:sz w:val="18"/>
          <w:szCs w:val="18"/>
        </w:rPr>
        <w:t>Turk.</w:t>
      </w:r>
      <w:proofErr w:type="gramEnd"/>
      <w:r w:rsidRPr="00C97FB7">
        <w:rPr>
          <w:rFonts w:ascii="Palatino Linotype" w:hAnsi="Palatino Linotype"/>
          <w:i/>
          <w:iCs/>
          <w:sz w:val="18"/>
          <w:szCs w:val="18"/>
        </w:rPr>
        <w:t xml:space="preserve"> J. Zool. 36: 798–805</w:t>
      </w:r>
      <w:r w:rsidRPr="004277B7">
        <w:rPr>
          <w:rFonts w:ascii="Palatino Linotype" w:hAnsi="Palatino Linotype"/>
          <w:i/>
          <w:sz w:val="18"/>
          <w:szCs w:val="18"/>
        </w:rPr>
        <w:t>.</w:t>
      </w:r>
    </w:p>
    <w:p w14:paraId="60FCCCB5" w14:textId="315FEA0A" w:rsidR="00BC3164" w:rsidRPr="00640537" w:rsidRDefault="00BC3164" w:rsidP="00593280">
      <w:pPr>
        <w:ind w:leftChars="1" w:left="425" w:hangingChars="235" w:hanging="423"/>
        <w:rPr>
          <w:rFonts w:ascii="Palatino Linotype" w:hAnsi="Palatino Linotype"/>
          <w:i/>
          <w:sz w:val="18"/>
          <w:szCs w:val="18"/>
        </w:rPr>
      </w:pPr>
      <w:proofErr w:type="spellStart"/>
      <w:r w:rsidRPr="00593280">
        <w:rPr>
          <w:rFonts w:ascii="Palatino Linotype" w:hAnsi="Palatino Linotype"/>
          <w:sz w:val="18"/>
          <w:szCs w:val="18"/>
        </w:rPr>
        <w:t>Pre</w:t>
      </w:r>
      <w:r w:rsidR="008548E9" w:rsidRPr="00593280">
        <w:rPr>
          <w:rFonts w:ascii="Palatino Linotype" w:hAnsi="Palatino Linotype"/>
          <w:sz w:val="18"/>
          <w:szCs w:val="18"/>
        </w:rPr>
        <w:t>r</w:t>
      </w:r>
      <w:r w:rsidRPr="00593280">
        <w:rPr>
          <w:rFonts w:ascii="Palatino Linotype" w:hAnsi="Palatino Linotype"/>
          <w:sz w:val="18"/>
          <w:szCs w:val="18"/>
        </w:rPr>
        <w:t>na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S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593280">
        <w:rPr>
          <w:rFonts w:ascii="Palatino Linotype" w:hAnsi="Palatino Linotype"/>
          <w:sz w:val="18"/>
          <w:szCs w:val="18"/>
        </w:rPr>
        <w:t>Edgaonkar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A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</w:t>
      </w:r>
      <w:r w:rsidR="008F5EBD" w:rsidRPr="00593280">
        <w:rPr>
          <w:rFonts w:ascii="Palatino Linotype" w:hAnsi="Palatino Linotype"/>
          <w:sz w:val="18"/>
          <w:szCs w:val="18"/>
        </w:rPr>
        <w:t xml:space="preserve">&amp; </w:t>
      </w:r>
      <w:r w:rsidRPr="00593280">
        <w:rPr>
          <w:rFonts w:ascii="Palatino Linotype" w:hAnsi="Palatino Linotype"/>
          <w:sz w:val="18"/>
          <w:szCs w:val="18"/>
        </w:rPr>
        <w:t>Dubey Y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2015</w:t>
      </w:r>
      <w:r w:rsidR="00640537">
        <w:rPr>
          <w:rFonts w:ascii="Palatino Linotype" w:hAnsi="Palatino Linotype"/>
          <w:sz w:val="18"/>
          <w:szCs w:val="18"/>
        </w:rPr>
        <w:t>:</w:t>
      </w:r>
      <w:r w:rsidRPr="00593280">
        <w:rPr>
          <w:rFonts w:ascii="Palatino Linotype" w:hAnsi="Palatino Linotype"/>
          <w:sz w:val="18"/>
          <w:szCs w:val="18"/>
        </w:rPr>
        <w:t xml:space="preserve"> Diet composition of golden jackal </w:t>
      </w:r>
      <w:proofErr w:type="spellStart"/>
      <w:r w:rsidRPr="00593280">
        <w:rPr>
          <w:rFonts w:ascii="Palatino Linotype" w:hAnsi="Palatino Linotype"/>
          <w:i/>
          <w:iCs/>
          <w:sz w:val="18"/>
          <w:szCs w:val="18"/>
        </w:rPr>
        <w:t>Canis</w:t>
      </w:r>
      <w:proofErr w:type="spellEnd"/>
      <w:r w:rsidRPr="00593280">
        <w:rPr>
          <w:rFonts w:ascii="Palatino Linotype" w:hAnsi="Palatino Linotype"/>
          <w:i/>
          <w:iCs/>
          <w:sz w:val="18"/>
          <w:szCs w:val="18"/>
        </w:rPr>
        <w:t xml:space="preserve"> aureus</w:t>
      </w:r>
      <w:r w:rsidRPr="00593280">
        <w:rPr>
          <w:rFonts w:ascii="Palatino Linotype" w:hAnsi="Palatino Linotype"/>
          <w:sz w:val="18"/>
          <w:szCs w:val="18"/>
        </w:rPr>
        <w:t xml:space="preserve"> (Mammalia: </w:t>
      </w:r>
      <w:proofErr w:type="spellStart"/>
      <w:r w:rsidRPr="00593280">
        <w:rPr>
          <w:rFonts w:ascii="Palatino Linotype" w:hAnsi="Palatino Linotype"/>
          <w:sz w:val="18"/>
          <w:szCs w:val="18"/>
        </w:rPr>
        <w:t>Carnivora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: </w:t>
      </w:r>
      <w:proofErr w:type="spellStart"/>
      <w:r w:rsidRPr="00593280">
        <w:rPr>
          <w:rFonts w:ascii="Palatino Linotype" w:hAnsi="Palatino Linotype"/>
          <w:sz w:val="18"/>
          <w:szCs w:val="18"/>
        </w:rPr>
        <w:t>Canidae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) in Van </w:t>
      </w:r>
      <w:proofErr w:type="spellStart"/>
      <w:r w:rsidRPr="00593280">
        <w:rPr>
          <w:rFonts w:ascii="Palatino Linotype" w:hAnsi="Palatino Linotype"/>
          <w:sz w:val="18"/>
          <w:szCs w:val="18"/>
        </w:rPr>
        <w:t>Vihar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National Park, India. </w:t>
      </w:r>
      <w:r w:rsidR="003830AE" w:rsidRPr="00593280">
        <w:rPr>
          <w:rFonts w:ascii="Palatino Linotype" w:hAnsi="Palatino Linotype"/>
          <w:i/>
          <w:iCs/>
          <w:sz w:val="18"/>
          <w:szCs w:val="18"/>
        </w:rPr>
        <w:t>J</w:t>
      </w:r>
      <w:r w:rsidR="003830AE">
        <w:rPr>
          <w:rFonts w:ascii="Palatino Linotype" w:hAnsi="Palatino Linotype"/>
          <w:i/>
          <w:iCs/>
          <w:sz w:val="18"/>
          <w:szCs w:val="18"/>
        </w:rPr>
        <w:t>.</w:t>
      </w:r>
      <w:r w:rsidR="003830AE" w:rsidRPr="00593280">
        <w:rPr>
          <w:rFonts w:ascii="Palatino Linotype" w:hAnsi="Palatino Linotype"/>
          <w:i/>
          <w:iCs/>
          <w:sz w:val="18"/>
          <w:szCs w:val="18"/>
        </w:rPr>
        <w:t xml:space="preserve"> Threat</w:t>
      </w:r>
      <w:r w:rsidR="003830AE">
        <w:rPr>
          <w:rFonts w:ascii="Palatino Linotype" w:hAnsi="Palatino Linotype"/>
          <w:i/>
          <w:iCs/>
          <w:sz w:val="18"/>
          <w:szCs w:val="18"/>
        </w:rPr>
        <w:t xml:space="preserve">. </w:t>
      </w:r>
      <w:r w:rsidR="003830AE" w:rsidRPr="00593280">
        <w:rPr>
          <w:rFonts w:ascii="Palatino Linotype" w:hAnsi="Palatino Linotype"/>
          <w:i/>
          <w:iCs/>
          <w:sz w:val="18"/>
          <w:szCs w:val="18"/>
        </w:rPr>
        <w:t>Taxa</w:t>
      </w:r>
      <w:r w:rsidR="003830AE" w:rsidRPr="00593280">
        <w:rPr>
          <w:rFonts w:ascii="Palatino Linotype" w:hAnsi="Palatino Linotype"/>
          <w:sz w:val="18"/>
          <w:szCs w:val="18"/>
        </w:rPr>
        <w:t xml:space="preserve"> </w:t>
      </w:r>
      <w:r w:rsidRPr="00640537">
        <w:rPr>
          <w:rFonts w:ascii="Palatino Linotype" w:hAnsi="Palatino Linotype"/>
          <w:i/>
          <w:sz w:val="18"/>
          <w:szCs w:val="18"/>
        </w:rPr>
        <w:t>7: 7422</w:t>
      </w:r>
      <w:r w:rsidRPr="00640537">
        <w:rPr>
          <w:rFonts w:ascii="Palatino Linotype" w:hAnsi="Palatino Linotype" w:cs="Times New Roman"/>
          <w:i/>
          <w:sz w:val="18"/>
          <w:szCs w:val="18"/>
        </w:rPr>
        <w:t>–7427</w:t>
      </w:r>
      <w:r w:rsidRPr="00640537">
        <w:rPr>
          <w:rFonts w:ascii="Palatino Linotype" w:hAnsi="Palatino Linotype"/>
          <w:i/>
          <w:sz w:val="18"/>
          <w:szCs w:val="18"/>
        </w:rPr>
        <w:t>.</w:t>
      </w:r>
    </w:p>
    <w:p w14:paraId="5D462EC4" w14:textId="563CAD6C" w:rsidR="00BC3164" w:rsidRPr="00640537" w:rsidRDefault="00BC3164" w:rsidP="00593280">
      <w:pPr>
        <w:ind w:leftChars="1" w:left="425" w:hangingChars="235" w:hanging="423"/>
        <w:rPr>
          <w:rFonts w:ascii="Palatino Linotype" w:hAnsi="Palatino Linotype"/>
          <w:i/>
          <w:sz w:val="18"/>
          <w:szCs w:val="18"/>
        </w:rPr>
      </w:pPr>
      <w:proofErr w:type="spellStart"/>
      <w:r w:rsidRPr="00593280">
        <w:rPr>
          <w:rFonts w:ascii="Palatino Linotype" w:hAnsi="Palatino Linotype"/>
          <w:sz w:val="18"/>
          <w:szCs w:val="18"/>
        </w:rPr>
        <w:t>Radovi</w:t>
      </w:r>
      <w:r w:rsidR="00640537" w:rsidRPr="003E2DAA">
        <w:rPr>
          <w:rFonts w:ascii="Palatino Linotype" w:hAnsi="Palatino Linotype" w:cs="Calibri"/>
          <w:sz w:val="18"/>
          <w:szCs w:val="18"/>
        </w:rPr>
        <w:t>ć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A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</w:t>
      </w:r>
      <w:r w:rsidR="008F5EBD" w:rsidRPr="00593280">
        <w:rPr>
          <w:rFonts w:ascii="Palatino Linotype" w:hAnsi="Palatino Linotype"/>
          <w:sz w:val="18"/>
          <w:szCs w:val="18"/>
        </w:rPr>
        <w:t xml:space="preserve">&amp; </w:t>
      </w:r>
      <w:proofErr w:type="spellStart"/>
      <w:r w:rsidRPr="00593280">
        <w:rPr>
          <w:rFonts w:ascii="Palatino Linotype" w:hAnsi="Palatino Linotype"/>
          <w:sz w:val="18"/>
          <w:szCs w:val="18"/>
        </w:rPr>
        <w:t>Kova</w:t>
      </w:r>
      <w:r w:rsidR="00640537">
        <w:rPr>
          <w:rFonts w:ascii="Palatino Linotype" w:hAnsi="Palatino Linotype"/>
          <w:sz w:val="18"/>
          <w:szCs w:val="18"/>
        </w:rPr>
        <w:t>č</w:t>
      </w:r>
      <w:r w:rsidRPr="00593280">
        <w:rPr>
          <w:rFonts w:ascii="Palatino Linotype" w:hAnsi="Palatino Linotype"/>
          <w:sz w:val="18"/>
          <w:szCs w:val="18"/>
        </w:rPr>
        <w:t>i</w:t>
      </w:r>
      <w:r w:rsidR="00640537" w:rsidRPr="003E2DAA">
        <w:rPr>
          <w:rFonts w:ascii="Palatino Linotype" w:hAnsi="Palatino Linotype" w:cs="Calibri"/>
          <w:sz w:val="18"/>
          <w:szCs w:val="18"/>
        </w:rPr>
        <w:t>ć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D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2010</w:t>
      </w:r>
      <w:r w:rsidR="00640537">
        <w:rPr>
          <w:rFonts w:ascii="Palatino Linotype" w:hAnsi="Palatino Linotype"/>
          <w:sz w:val="18"/>
          <w:szCs w:val="18"/>
        </w:rPr>
        <w:t>:</w:t>
      </w:r>
      <w:r w:rsidRPr="00593280">
        <w:rPr>
          <w:rFonts w:ascii="Palatino Linotype" w:hAnsi="Palatino Linotype"/>
          <w:sz w:val="18"/>
          <w:szCs w:val="18"/>
        </w:rPr>
        <w:t xml:space="preserve"> Diet composition of the golden jackal (</w:t>
      </w:r>
      <w:proofErr w:type="spellStart"/>
      <w:r w:rsidRPr="00593280">
        <w:rPr>
          <w:rFonts w:ascii="Palatino Linotype" w:hAnsi="Palatino Linotype"/>
          <w:i/>
          <w:iCs/>
          <w:sz w:val="18"/>
          <w:szCs w:val="18"/>
        </w:rPr>
        <w:t>Canis</w:t>
      </w:r>
      <w:proofErr w:type="spellEnd"/>
      <w:r w:rsidRPr="00593280">
        <w:rPr>
          <w:rFonts w:ascii="Palatino Linotype" w:hAnsi="Palatino Linotype"/>
          <w:i/>
          <w:iCs/>
          <w:sz w:val="18"/>
          <w:szCs w:val="18"/>
        </w:rPr>
        <w:t xml:space="preserve"> aureus</w:t>
      </w:r>
      <w:r w:rsidRPr="00593280">
        <w:rPr>
          <w:rFonts w:ascii="Palatino Linotype" w:hAnsi="Palatino Linotype"/>
          <w:sz w:val="18"/>
          <w:szCs w:val="18"/>
        </w:rPr>
        <w:t xml:space="preserve"> L.) on the </w:t>
      </w:r>
      <w:proofErr w:type="spellStart"/>
      <w:r w:rsidRPr="00593280">
        <w:rPr>
          <w:rFonts w:ascii="Palatino Linotype" w:hAnsi="Palatino Linotype"/>
          <w:sz w:val="18"/>
          <w:szCs w:val="18"/>
        </w:rPr>
        <w:t>Peljesac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Peninsula, Dalmatia, Croatia. </w:t>
      </w:r>
      <w:proofErr w:type="gramStart"/>
      <w:r w:rsidRPr="00593280">
        <w:rPr>
          <w:rFonts w:ascii="Palatino Linotype" w:hAnsi="Palatino Linotype"/>
          <w:i/>
          <w:iCs/>
          <w:sz w:val="18"/>
          <w:szCs w:val="18"/>
        </w:rPr>
        <w:t>Period</w:t>
      </w:r>
      <w:r w:rsidR="00640537">
        <w:rPr>
          <w:rFonts w:ascii="Palatino Linotype" w:hAnsi="Palatino Linotype"/>
          <w:i/>
          <w:iCs/>
          <w:sz w:val="18"/>
          <w:szCs w:val="18"/>
        </w:rPr>
        <w:t>.</w:t>
      </w:r>
      <w:proofErr w:type="gramEnd"/>
      <w:r w:rsidR="00640537">
        <w:rPr>
          <w:rFonts w:ascii="Palatino Linotype" w:hAnsi="Palatino Linotype"/>
          <w:i/>
          <w:iCs/>
          <w:sz w:val="18"/>
          <w:szCs w:val="18"/>
        </w:rPr>
        <w:t xml:space="preserve"> </w:t>
      </w:r>
      <w:r w:rsidRPr="00593280">
        <w:rPr>
          <w:rFonts w:ascii="Palatino Linotype" w:hAnsi="Palatino Linotype"/>
          <w:i/>
          <w:iCs/>
          <w:sz w:val="18"/>
          <w:szCs w:val="18"/>
        </w:rPr>
        <w:t>Biol</w:t>
      </w:r>
      <w:r w:rsidR="00640537">
        <w:rPr>
          <w:rFonts w:ascii="Palatino Linotype" w:hAnsi="Palatino Linotype"/>
          <w:i/>
          <w:iCs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</w:t>
      </w:r>
      <w:r w:rsidRPr="00640537">
        <w:rPr>
          <w:rFonts w:ascii="Palatino Linotype" w:hAnsi="Palatino Linotype"/>
          <w:i/>
          <w:sz w:val="18"/>
          <w:szCs w:val="18"/>
        </w:rPr>
        <w:t>112: 219–224.</w:t>
      </w:r>
    </w:p>
    <w:p w14:paraId="1040A432" w14:textId="77777777" w:rsidR="00E872E3" w:rsidRPr="00C97FB7" w:rsidRDefault="00E872E3" w:rsidP="00E872E3">
      <w:pPr>
        <w:spacing w:line="300" w:lineRule="exact"/>
        <w:ind w:leftChars="1" w:left="425" w:hangingChars="235" w:hanging="423"/>
        <w:rPr>
          <w:rFonts w:ascii="Palatino Linotype" w:hAnsi="Palatino Linotype"/>
          <w:sz w:val="18"/>
          <w:szCs w:val="18"/>
        </w:rPr>
      </w:pPr>
      <w:proofErr w:type="spellStart"/>
      <w:r w:rsidRPr="00C97FB7">
        <w:rPr>
          <w:rFonts w:ascii="Palatino Linotype" w:hAnsi="Palatino Linotype"/>
          <w:sz w:val="18"/>
          <w:szCs w:val="18"/>
        </w:rPr>
        <w:t>Raichev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E.G., </w:t>
      </w:r>
      <w:proofErr w:type="spellStart"/>
      <w:r w:rsidRPr="00C97FB7">
        <w:rPr>
          <w:rFonts w:ascii="Palatino Linotype" w:hAnsi="Palatino Linotype"/>
          <w:sz w:val="18"/>
          <w:szCs w:val="18"/>
        </w:rPr>
        <w:t>Tsunoda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H., Newman C. et al. 2013: The reliance of the golden jackal (</w:t>
      </w:r>
      <w:proofErr w:type="spellStart"/>
      <w:r w:rsidRPr="00C97FB7">
        <w:rPr>
          <w:rFonts w:ascii="Palatino Linotype" w:hAnsi="Palatino Linotype"/>
          <w:i/>
          <w:iCs/>
          <w:sz w:val="18"/>
          <w:szCs w:val="18"/>
        </w:rPr>
        <w:t>Canis</w:t>
      </w:r>
      <w:proofErr w:type="spellEnd"/>
      <w:r w:rsidRPr="00C97FB7">
        <w:rPr>
          <w:rFonts w:ascii="Palatino Linotype" w:hAnsi="Palatino Linotype"/>
          <w:i/>
          <w:iCs/>
          <w:sz w:val="18"/>
          <w:szCs w:val="18"/>
        </w:rPr>
        <w:t xml:space="preserve"> aureus</w:t>
      </w:r>
      <w:r w:rsidRPr="00C97FB7">
        <w:rPr>
          <w:rFonts w:ascii="Palatino Linotype" w:hAnsi="Palatino Linotype"/>
          <w:sz w:val="18"/>
          <w:szCs w:val="18"/>
        </w:rPr>
        <w:t xml:space="preserve">) on anthropogenic foods in winter in central Bulgaria. </w:t>
      </w:r>
      <w:proofErr w:type="spellStart"/>
      <w:proofErr w:type="gramStart"/>
      <w:r w:rsidRPr="00C97FB7">
        <w:rPr>
          <w:rFonts w:ascii="Palatino Linotype" w:hAnsi="Palatino Linotype"/>
          <w:i/>
          <w:iCs/>
          <w:sz w:val="18"/>
          <w:szCs w:val="18"/>
        </w:rPr>
        <w:t>Mamm</w:t>
      </w:r>
      <w:proofErr w:type="spellEnd"/>
      <w:r w:rsidRPr="00C97FB7">
        <w:rPr>
          <w:rFonts w:ascii="Palatino Linotype" w:hAnsi="Palatino Linotype"/>
          <w:i/>
          <w:iCs/>
          <w:sz w:val="18"/>
          <w:szCs w:val="18"/>
        </w:rPr>
        <w:t>.</w:t>
      </w:r>
      <w:proofErr w:type="gramEnd"/>
      <w:r w:rsidRPr="00C97FB7">
        <w:rPr>
          <w:rFonts w:ascii="Palatino Linotype" w:hAnsi="Palatino Linotype"/>
          <w:i/>
          <w:iCs/>
          <w:sz w:val="18"/>
          <w:szCs w:val="18"/>
        </w:rPr>
        <w:t xml:space="preserve"> St</w:t>
      </w:r>
      <w:r>
        <w:rPr>
          <w:rFonts w:ascii="Palatino Linotype" w:hAnsi="Palatino Linotype"/>
          <w:i/>
          <w:iCs/>
          <w:sz w:val="18"/>
          <w:szCs w:val="18"/>
        </w:rPr>
        <w:t>udy</w:t>
      </w:r>
      <w:r w:rsidRPr="00C97FB7">
        <w:rPr>
          <w:rFonts w:ascii="Palatino Linotype" w:hAnsi="Palatino Linotype"/>
          <w:i/>
          <w:iCs/>
          <w:sz w:val="18"/>
          <w:szCs w:val="18"/>
        </w:rPr>
        <w:t xml:space="preserve"> 38: 9–27</w:t>
      </w:r>
      <w:r w:rsidRPr="00185402">
        <w:rPr>
          <w:rFonts w:ascii="Palatino Linotype" w:hAnsi="Palatino Linotype"/>
          <w:i/>
          <w:sz w:val="18"/>
          <w:szCs w:val="18"/>
        </w:rPr>
        <w:t>.</w:t>
      </w:r>
    </w:p>
    <w:p w14:paraId="209FB47C" w14:textId="19871844" w:rsidR="00BC3164" w:rsidRPr="00E872E3" w:rsidRDefault="00BC3164" w:rsidP="00593280">
      <w:pPr>
        <w:ind w:leftChars="1" w:left="425" w:hangingChars="235" w:hanging="423"/>
        <w:rPr>
          <w:rFonts w:ascii="Palatino Linotype" w:hAnsi="Palatino Linotype"/>
          <w:i/>
          <w:sz w:val="18"/>
          <w:szCs w:val="18"/>
        </w:rPr>
      </w:pPr>
      <w:proofErr w:type="spellStart"/>
      <w:r w:rsidRPr="00593280">
        <w:rPr>
          <w:rFonts w:ascii="Palatino Linotype" w:hAnsi="Palatino Linotype"/>
          <w:sz w:val="18"/>
          <w:szCs w:val="18"/>
        </w:rPr>
        <w:t>Rozhenko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N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2006</w:t>
      </w:r>
      <w:r w:rsidR="00E872E3">
        <w:rPr>
          <w:rFonts w:ascii="Palatino Linotype" w:hAnsi="Palatino Linotype"/>
          <w:sz w:val="18"/>
          <w:szCs w:val="18"/>
        </w:rPr>
        <w:t>:</w:t>
      </w:r>
      <w:r w:rsidRPr="00593280">
        <w:rPr>
          <w:rFonts w:ascii="Palatino Linotype" w:hAnsi="Palatino Linotype"/>
          <w:sz w:val="18"/>
          <w:szCs w:val="18"/>
        </w:rPr>
        <w:t xml:space="preserve"> Foods of some carnivores in anthropogenic landscapes of the Black Sea. </w:t>
      </w:r>
      <w:r w:rsidRPr="00593280">
        <w:rPr>
          <w:rFonts w:ascii="Palatino Linotype" w:hAnsi="Palatino Linotype"/>
          <w:i/>
          <w:iCs/>
          <w:sz w:val="18"/>
          <w:szCs w:val="18"/>
        </w:rPr>
        <w:t xml:space="preserve">Proceedings of </w:t>
      </w:r>
      <w:proofErr w:type="spellStart"/>
      <w:r w:rsidRPr="00593280">
        <w:rPr>
          <w:rFonts w:ascii="Palatino Linotype" w:hAnsi="Palatino Linotype"/>
          <w:i/>
          <w:iCs/>
          <w:sz w:val="18"/>
          <w:szCs w:val="18"/>
        </w:rPr>
        <w:t>Theriological</w:t>
      </w:r>
      <w:proofErr w:type="spellEnd"/>
      <w:r w:rsidRPr="00593280">
        <w:rPr>
          <w:rFonts w:ascii="Palatino Linotype" w:hAnsi="Palatino Linotype"/>
          <w:i/>
          <w:iCs/>
          <w:sz w:val="18"/>
          <w:szCs w:val="18"/>
        </w:rPr>
        <w:t xml:space="preserve"> School</w:t>
      </w:r>
      <w:r w:rsidRPr="00593280">
        <w:rPr>
          <w:rFonts w:ascii="Palatino Linotype" w:hAnsi="Palatino Linotype"/>
          <w:sz w:val="18"/>
          <w:szCs w:val="18"/>
        </w:rPr>
        <w:t xml:space="preserve"> </w:t>
      </w:r>
      <w:r w:rsidRPr="00E872E3">
        <w:rPr>
          <w:rFonts w:ascii="Palatino Linotype" w:hAnsi="Palatino Linotype"/>
          <w:i/>
          <w:sz w:val="18"/>
          <w:szCs w:val="18"/>
        </w:rPr>
        <w:t>8: 191–200. (</w:t>
      </w:r>
      <w:proofErr w:type="gramStart"/>
      <w:r w:rsidRPr="00E872E3">
        <w:rPr>
          <w:rFonts w:ascii="Palatino Linotype" w:hAnsi="Palatino Linotype"/>
          <w:i/>
          <w:sz w:val="18"/>
          <w:szCs w:val="18"/>
        </w:rPr>
        <w:t>in</w:t>
      </w:r>
      <w:proofErr w:type="gramEnd"/>
      <w:r w:rsidRPr="00E872E3">
        <w:rPr>
          <w:rFonts w:ascii="Palatino Linotype" w:hAnsi="Palatino Linotype"/>
          <w:i/>
          <w:sz w:val="18"/>
          <w:szCs w:val="18"/>
        </w:rPr>
        <w:t xml:space="preserve"> Ukrainian)</w:t>
      </w:r>
    </w:p>
    <w:p w14:paraId="29DBABB3" w14:textId="284330BA" w:rsidR="00BC3164" w:rsidRPr="00E872E3" w:rsidRDefault="00BC3164" w:rsidP="00593280">
      <w:pPr>
        <w:ind w:leftChars="1" w:left="425" w:hangingChars="235" w:hanging="423"/>
        <w:rPr>
          <w:rFonts w:ascii="Palatino Linotype" w:hAnsi="Palatino Linotype"/>
          <w:i/>
          <w:sz w:val="18"/>
          <w:szCs w:val="18"/>
        </w:rPr>
      </w:pPr>
      <w:proofErr w:type="spellStart"/>
      <w:r w:rsidRPr="00593280">
        <w:rPr>
          <w:rFonts w:ascii="Palatino Linotype" w:hAnsi="Palatino Linotype"/>
          <w:sz w:val="18"/>
          <w:szCs w:val="18"/>
        </w:rPr>
        <w:t>Sankar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K</w:t>
      </w:r>
      <w:r w:rsidR="008F5EBD" w:rsidRPr="00593280">
        <w:rPr>
          <w:rFonts w:ascii="Palatino Linotype" w:hAnsi="Palatino Linotype"/>
          <w:sz w:val="18"/>
          <w:szCs w:val="18"/>
        </w:rPr>
        <w:t>.</w:t>
      </w:r>
      <w:r w:rsidRPr="00593280">
        <w:rPr>
          <w:rFonts w:ascii="Palatino Linotype" w:hAnsi="Palatino Linotype"/>
          <w:sz w:val="18"/>
          <w:szCs w:val="18"/>
        </w:rPr>
        <w:t xml:space="preserve"> 1988</w:t>
      </w:r>
      <w:r w:rsidR="00E872E3">
        <w:rPr>
          <w:rFonts w:ascii="Palatino Linotype" w:hAnsi="Palatino Linotype"/>
          <w:sz w:val="18"/>
          <w:szCs w:val="18"/>
        </w:rPr>
        <w:t>:</w:t>
      </w:r>
      <w:r w:rsidRPr="00593280">
        <w:rPr>
          <w:rFonts w:ascii="Palatino Linotype" w:hAnsi="Palatino Linotype"/>
          <w:sz w:val="18"/>
          <w:szCs w:val="18"/>
        </w:rPr>
        <w:t xml:space="preserve"> Some observations on food habits of jackal (</w:t>
      </w:r>
      <w:proofErr w:type="spellStart"/>
      <w:r w:rsidRPr="00593280">
        <w:rPr>
          <w:rFonts w:ascii="Palatino Linotype" w:hAnsi="Palatino Linotype"/>
          <w:i/>
          <w:iCs/>
          <w:sz w:val="18"/>
          <w:szCs w:val="18"/>
        </w:rPr>
        <w:t>Canis</w:t>
      </w:r>
      <w:proofErr w:type="spellEnd"/>
      <w:r w:rsidRPr="00593280">
        <w:rPr>
          <w:rFonts w:ascii="Palatino Linotype" w:hAnsi="Palatino Linotype"/>
          <w:i/>
          <w:iCs/>
          <w:sz w:val="18"/>
          <w:szCs w:val="18"/>
        </w:rPr>
        <w:t xml:space="preserve"> aureus</w:t>
      </w:r>
      <w:r w:rsidRPr="00593280">
        <w:rPr>
          <w:rFonts w:ascii="Palatino Linotype" w:hAnsi="Palatino Linotype"/>
          <w:sz w:val="18"/>
          <w:szCs w:val="18"/>
        </w:rPr>
        <w:t xml:space="preserve">) in </w:t>
      </w:r>
      <w:proofErr w:type="spellStart"/>
      <w:r w:rsidRPr="00593280">
        <w:rPr>
          <w:rFonts w:ascii="Palatino Linotype" w:hAnsi="Palatino Linotype"/>
          <w:sz w:val="18"/>
          <w:szCs w:val="18"/>
        </w:rPr>
        <w:t>Keoladeo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 National Park, </w:t>
      </w:r>
      <w:proofErr w:type="spellStart"/>
      <w:r w:rsidRPr="00593280">
        <w:rPr>
          <w:rFonts w:ascii="Palatino Linotype" w:hAnsi="Palatino Linotype"/>
          <w:sz w:val="18"/>
          <w:szCs w:val="18"/>
        </w:rPr>
        <w:t>Bharatpur</w:t>
      </w:r>
      <w:proofErr w:type="spellEnd"/>
      <w:r w:rsidRPr="00593280">
        <w:rPr>
          <w:rFonts w:ascii="Palatino Linotype" w:hAnsi="Palatino Linotype"/>
          <w:sz w:val="18"/>
          <w:szCs w:val="18"/>
        </w:rPr>
        <w:t xml:space="preserve">, as shown by </w:t>
      </w:r>
      <w:proofErr w:type="gramStart"/>
      <w:r w:rsidRPr="00593280">
        <w:rPr>
          <w:rFonts w:ascii="Palatino Linotype" w:hAnsi="Palatino Linotype"/>
          <w:sz w:val="18"/>
          <w:szCs w:val="18"/>
        </w:rPr>
        <w:t>scat</w:t>
      </w:r>
      <w:proofErr w:type="gramEnd"/>
      <w:r w:rsidRPr="00593280">
        <w:rPr>
          <w:rFonts w:ascii="Palatino Linotype" w:hAnsi="Palatino Linotype"/>
          <w:sz w:val="18"/>
          <w:szCs w:val="18"/>
        </w:rPr>
        <w:t xml:space="preserve"> analysis. </w:t>
      </w:r>
      <w:r w:rsidR="003830AE" w:rsidRPr="00593280">
        <w:rPr>
          <w:rFonts w:ascii="Palatino Linotype" w:hAnsi="Palatino Linotype"/>
          <w:i/>
          <w:iCs/>
          <w:sz w:val="18"/>
          <w:szCs w:val="18"/>
        </w:rPr>
        <w:t>J</w:t>
      </w:r>
      <w:r w:rsidR="003830AE">
        <w:rPr>
          <w:rFonts w:ascii="Palatino Linotype" w:hAnsi="Palatino Linotype"/>
          <w:i/>
          <w:iCs/>
          <w:sz w:val="18"/>
          <w:szCs w:val="18"/>
        </w:rPr>
        <w:t>.</w:t>
      </w:r>
      <w:r w:rsidR="003830AE" w:rsidRPr="00593280">
        <w:rPr>
          <w:rFonts w:ascii="Palatino Linotype" w:hAnsi="Palatino Linotype"/>
          <w:i/>
          <w:iCs/>
          <w:sz w:val="18"/>
          <w:szCs w:val="18"/>
        </w:rPr>
        <w:t xml:space="preserve"> Bombay Nat</w:t>
      </w:r>
      <w:r w:rsidR="003830AE">
        <w:rPr>
          <w:rFonts w:ascii="Palatino Linotype" w:hAnsi="Palatino Linotype"/>
          <w:i/>
          <w:iCs/>
          <w:sz w:val="18"/>
          <w:szCs w:val="18"/>
        </w:rPr>
        <w:t>.</w:t>
      </w:r>
      <w:r w:rsidR="003830AE" w:rsidRPr="00593280">
        <w:rPr>
          <w:rFonts w:ascii="Palatino Linotype" w:hAnsi="Palatino Linotype"/>
          <w:i/>
          <w:iCs/>
          <w:sz w:val="18"/>
          <w:szCs w:val="18"/>
        </w:rPr>
        <w:t xml:space="preserve"> Hist</w:t>
      </w:r>
      <w:r w:rsidR="003830AE">
        <w:rPr>
          <w:rFonts w:ascii="Palatino Linotype" w:hAnsi="Palatino Linotype"/>
          <w:i/>
          <w:iCs/>
          <w:sz w:val="18"/>
          <w:szCs w:val="18"/>
        </w:rPr>
        <w:t>.</w:t>
      </w:r>
      <w:r w:rsidR="003830AE" w:rsidRPr="00593280">
        <w:rPr>
          <w:rFonts w:ascii="Palatino Linotype" w:hAnsi="Palatino Linotype"/>
          <w:i/>
          <w:iCs/>
          <w:sz w:val="18"/>
          <w:szCs w:val="18"/>
        </w:rPr>
        <w:t xml:space="preserve"> Soc</w:t>
      </w:r>
      <w:r w:rsidR="003830AE">
        <w:rPr>
          <w:rFonts w:ascii="Palatino Linotype" w:hAnsi="Palatino Linotype"/>
          <w:i/>
          <w:iCs/>
          <w:sz w:val="18"/>
          <w:szCs w:val="18"/>
        </w:rPr>
        <w:t>.</w:t>
      </w:r>
      <w:r w:rsidR="003830AE" w:rsidRPr="00593280">
        <w:rPr>
          <w:rFonts w:ascii="Palatino Linotype" w:hAnsi="Palatino Linotype"/>
          <w:sz w:val="18"/>
          <w:szCs w:val="18"/>
        </w:rPr>
        <w:t xml:space="preserve"> </w:t>
      </w:r>
      <w:r w:rsidRPr="00E872E3">
        <w:rPr>
          <w:rFonts w:ascii="Palatino Linotype" w:hAnsi="Palatino Linotype"/>
          <w:i/>
          <w:sz w:val="18"/>
          <w:szCs w:val="18"/>
        </w:rPr>
        <w:t>85: 185</w:t>
      </w:r>
      <w:r w:rsidRPr="00E872E3">
        <w:rPr>
          <w:rFonts w:ascii="Palatino Linotype" w:hAnsi="Palatino Linotype" w:cs="Times New Roman"/>
          <w:i/>
          <w:sz w:val="18"/>
          <w:szCs w:val="18"/>
        </w:rPr>
        <w:t>–186</w:t>
      </w:r>
      <w:r w:rsidRPr="00E872E3">
        <w:rPr>
          <w:rFonts w:ascii="Palatino Linotype" w:hAnsi="Palatino Linotype"/>
          <w:i/>
          <w:sz w:val="18"/>
          <w:szCs w:val="18"/>
        </w:rPr>
        <w:t>.</w:t>
      </w:r>
    </w:p>
    <w:p w14:paraId="1B3EF6F1" w14:textId="77777777" w:rsidR="00E872E3" w:rsidRPr="00C97FB7" w:rsidRDefault="00E872E3" w:rsidP="00E872E3">
      <w:pPr>
        <w:spacing w:line="300" w:lineRule="exact"/>
        <w:ind w:leftChars="1" w:left="425" w:hangingChars="235" w:hanging="423"/>
        <w:rPr>
          <w:rFonts w:ascii="Palatino Linotype" w:hAnsi="Palatino Linotype"/>
          <w:sz w:val="18"/>
          <w:szCs w:val="18"/>
        </w:rPr>
      </w:pPr>
      <w:proofErr w:type="spellStart"/>
      <w:r w:rsidRPr="00C97FB7">
        <w:rPr>
          <w:rFonts w:ascii="Palatino Linotype" w:hAnsi="Palatino Linotype"/>
          <w:sz w:val="18"/>
          <w:szCs w:val="18"/>
        </w:rPr>
        <w:t>Shabbir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S., Anwar M., </w:t>
      </w:r>
      <w:proofErr w:type="gramStart"/>
      <w:r w:rsidRPr="00C97FB7">
        <w:rPr>
          <w:rFonts w:ascii="Palatino Linotype" w:hAnsi="Palatino Linotype"/>
          <w:sz w:val="18"/>
          <w:szCs w:val="18"/>
        </w:rPr>
        <w:t>Hussain</w:t>
      </w:r>
      <w:proofErr w:type="gramEnd"/>
      <w:r w:rsidRPr="00C97FB7">
        <w:rPr>
          <w:rFonts w:ascii="Palatino Linotype" w:hAnsi="Palatino Linotype"/>
          <w:sz w:val="18"/>
          <w:szCs w:val="18"/>
        </w:rPr>
        <w:t xml:space="preserve"> I. &amp; Nawaz M.A. 2013: Food habits and diet overlap of two sympatric carnivore species in </w:t>
      </w:r>
      <w:proofErr w:type="spellStart"/>
      <w:r w:rsidRPr="00C97FB7">
        <w:rPr>
          <w:rFonts w:ascii="Palatino Linotype" w:hAnsi="Palatino Linotype"/>
          <w:sz w:val="18"/>
          <w:szCs w:val="18"/>
        </w:rPr>
        <w:t>Chitral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, Pakistan. </w:t>
      </w:r>
      <w:r w:rsidRPr="00C97FB7">
        <w:rPr>
          <w:rFonts w:ascii="Palatino Linotype" w:hAnsi="Palatino Linotype"/>
          <w:i/>
          <w:iCs/>
          <w:sz w:val="18"/>
          <w:szCs w:val="18"/>
        </w:rPr>
        <w:t>J. Anim. Plant Sci. 23: 100‒107</w:t>
      </w:r>
      <w:r w:rsidRPr="00983D84">
        <w:rPr>
          <w:rFonts w:ascii="Palatino Linotype" w:hAnsi="Palatino Linotype"/>
          <w:i/>
          <w:sz w:val="18"/>
          <w:szCs w:val="18"/>
        </w:rPr>
        <w:t>.</w:t>
      </w:r>
    </w:p>
    <w:p w14:paraId="59943DC9" w14:textId="77777777" w:rsidR="00E872E3" w:rsidRPr="00C97FB7" w:rsidRDefault="00E872E3" w:rsidP="00E872E3">
      <w:pPr>
        <w:spacing w:line="300" w:lineRule="exact"/>
        <w:ind w:leftChars="1" w:left="425" w:hangingChars="235" w:hanging="423"/>
        <w:rPr>
          <w:rFonts w:ascii="Palatino Linotype" w:hAnsi="Palatino Linotype"/>
          <w:sz w:val="18"/>
          <w:szCs w:val="18"/>
        </w:rPr>
      </w:pPr>
      <w:r w:rsidRPr="00C97FB7">
        <w:rPr>
          <w:rFonts w:ascii="Palatino Linotype" w:hAnsi="Palatino Linotype"/>
          <w:sz w:val="18"/>
          <w:szCs w:val="18"/>
        </w:rPr>
        <w:t xml:space="preserve">Singh A., Mukherjee A., </w:t>
      </w:r>
      <w:proofErr w:type="spellStart"/>
      <w:proofErr w:type="gramStart"/>
      <w:r w:rsidRPr="00C97FB7">
        <w:rPr>
          <w:rFonts w:ascii="Palatino Linotype" w:hAnsi="Palatino Linotype"/>
          <w:sz w:val="18"/>
          <w:szCs w:val="18"/>
        </w:rPr>
        <w:t>Dookia</w:t>
      </w:r>
      <w:proofErr w:type="spellEnd"/>
      <w:proofErr w:type="gramEnd"/>
      <w:r w:rsidRPr="00C97FB7">
        <w:rPr>
          <w:rFonts w:ascii="Palatino Linotype" w:hAnsi="Palatino Linotype"/>
          <w:sz w:val="18"/>
          <w:szCs w:val="18"/>
        </w:rPr>
        <w:t xml:space="preserve"> S. &amp; Kumara H.N. 2016: High resource availability and lack of competition have increased population of a </w:t>
      </w:r>
      <w:proofErr w:type="spellStart"/>
      <w:r w:rsidRPr="00C97FB7">
        <w:rPr>
          <w:rFonts w:ascii="Palatino Linotype" w:hAnsi="Palatino Linotype"/>
          <w:sz w:val="18"/>
          <w:szCs w:val="18"/>
        </w:rPr>
        <w:t>meso</w:t>
      </w:r>
      <w:proofErr w:type="spellEnd"/>
      <w:r w:rsidRPr="00C97FB7">
        <w:rPr>
          <w:rFonts w:ascii="Palatino Linotype" w:hAnsi="Palatino Linotype"/>
          <w:sz w:val="18"/>
          <w:szCs w:val="18"/>
        </w:rPr>
        <w:t>-carnivore</w:t>
      </w:r>
      <w:r>
        <w:rPr>
          <w:rFonts w:ascii="Palatino Linotype" w:hAnsi="Palatino Linotype"/>
          <w:sz w:val="18"/>
          <w:szCs w:val="18"/>
        </w:rPr>
        <w:t xml:space="preserve"> – </w:t>
      </w:r>
      <w:r w:rsidRPr="00C97FB7">
        <w:rPr>
          <w:rFonts w:ascii="Palatino Linotype" w:hAnsi="Palatino Linotype"/>
          <w:sz w:val="18"/>
          <w:szCs w:val="18"/>
        </w:rPr>
        <w:t xml:space="preserve">a case study of </w:t>
      </w:r>
      <w:r>
        <w:rPr>
          <w:rFonts w:ascii="Palatino Linotype" w:hAnsi="Palatino Linotype"/>
          <w:sz w:val="18"/>
          <w:szCs w:val="18"/>
        </w:rPr>
        <w:t>g</w:t>
      </w:r>
      <w:r w:rsidRPr="00C97FB7">
        <w:rPr>
          <w:rFonts w:ascii="Palatino Linotype" w:hAnsi="Palatino Linotype"/>
          <w:sz w:val="18"/>
          <w:szCs w:val="18"/>
        </w:rPr>
        <w:t xml:space="preserve">olden </w:t>
      </w:r>
      <w:r>
        <w:rPr>
          <w:rFonts w:ascii="Palatino Linotype" w:hAnsi="Palatino Linotype"/>
          <w:sz w:val="18"/>
          <w:szCs w:val="18"/>
        </w:rPr>
        <w:t>j</w:t>
      </w:r>
      <w:r w:rsidRPr="00C97FB7">
        <w:rPr>
          <w:rFonts w:ascii="Palatino Linotype" w:hAnsi="Palatino Linotype"/>
          <w:sz w:val="18"/>
          <w:szCs w:val="18"/>
        </w:rPr>
        <w:t xml:space="preserve">ackal in </w:t>
      </w:r>
      <w:proofErr w:type="spellStart"/>
      <w:r w:rsidRPr="00C97FB7">
        <w:rPr>
          <w:rFonts w:ascii="Palatino Linotype" w:hAnsi="Palatino Linotype"/>
          <w:sz w:val="18"/>
          <w:szCs w:val="18"/>
        </w:rPr>
        <w:t>Keoladeo</w:t>
      </w:r>
      <w:proofErr w:type="spellEnd"/>
      <w:r w:rsidRPr="00C97FB7">
        <w:rPr>
          <w:rFonts w:ascii="Palatino Linotype" w:hAnsi="Palatino Linotype"/>
          <w:sz w:val="18"/>
          <w:szCs w:val="18"/>
        </w:rPr>
        <w:t xml:space="preserve"> National Park, India. </w:t>
      </w:r>
      <w:r w:rsidRPr="00C97FB7">
        <w:rPr>
          <w:rFonts w:ascii="Palatino Linotype" w:hAnsi="Palatino Linotype"/>
          <w:i/>
          <w:iCs/>
          <w:sz w:val="18"/>
          <w:szCs w:val="18"/>
        </w:rPr>
        <w:t>Mamm</w:t>
      </w:r>
      <w:r>
        <w:rPr>
          <w:rFonts w:ascii="Palatino Linotype" w:hAnsi="Palatino Linotype"/>
          <w:i/>
          <w:iCs/>
          <w:sz w:val="18"/>
          <w:szCs w:val="18"/>
        </w:rPr>
        <w:t>al</w:t>
      </w:r>
      <w:r w:rsidRPr="00C97FB7">
        <w:rPr>
          <w:rFonts w:ascii="Palatino Linotype" w:hAnsi="Palatino Linotype"/>
          <w:i/>
          <w:iCs/>
          <w:sz w:val="18"/>
          <w:szCs w:val="18"/>
        </w:rPr>
        <w:t xml:space="preserve"> Res. 61: 209–219</w:t>
      </w:r>
      <w:r w:rsidRPr="00983D84">
        <w:rPr>
          <w:rFonts w:ascii="Palatino Linotype" w:hAnsi="Palatino Linotype"/>
          <w:i/>
          <w:sz w:val="18"/>
          <w:szCs w:val="18"/>
        </w:rPr>
        <w:t>.</w:t>
      </w:r>
    </w:p>
    <w:p w14:paraId="1C6AD824" w14:textId="77777777" w:rsidR="00BC3164" w:rsidRPr="007B76E1" w:rsidRDefault="00BC3164" w:rsidP="00BC3164">
      <w:pPr>
        <w:spacing w:line="480" w:lineRule="auto"/>
        <w:ind w:left="283" w:hangingChars="118" w:hanging="283"/>
        <w:jc w:val="left"/>
        <w:rPr>
          <w:rFonts w:ascii="Times New Roman" w:hAnsi="Times New Roman"/>
          <w:sz w:val="24"/>
          <w:szCs w:val="24"/>
        </w:rPr>
      </w:pPr>
    </w:p>
    <w:p w14:paraId="79ABE8BD" w14:textId="759AC29A" w:rsidR="00BC3164" w:rsidRPr="009D0522" w:rsidRDefault="004A48E9" w:rsidP="009D0522">
      <w:pPr>
        <w:ind w:leftChars="-1" w:left="-2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  <w:lang w:val="en-GB"/>
        </w:rPr>
        <w:t>Table</w:t>
      </w:r>
      <w:r w:rsidRPr="009D0522">
        <w:rPr>
          <w:rFonts w:ascii="Palatino Linotype" w:hAnsi="Palatino Linotype"/>
          <w:b/>
          <w:bCs/>
          <w:sz w:val="16"/>
          <w:szCs w:val="16"/>
        </w:rPr>
        <w:t xml:space="preserve"> </w:t>
      </w:r>
      <w:r w:rsidR="001D031C" w:rsidRPr="009D0522">
        <w:rPr>
          <w:rFonts w:ascii="Palatino Linotype" w:hAnsi="Palatino Linotype"/>
          <w:b/>
          <w:bCs/>
          <w:sz w:val="16"/>
          <w:szCs w:val="16"/>
        </w:rPr>
        <w:t>S</w:t>
      </w:r>
      <w:r>
        <w:rPr>
          <w:rFonts w:ascii="Palatino Linotype" w:hAnsi="Palatino Linotype"/>
          <w:b/>
          <w:bCs/>
          <w:sz w:val="16"/>
          <w:szCs w:val="16"/>
        </w:rPr>
        <w:t>2</w:t>
      </w:r>
      <w:r w:rsidR="001D031C" w:rsidRPr="009D0522">
        <w:rPr>
          <w:rFonts w:ascii="Palatino Linotype" w:hAnsi="Palatino Linotype"/>
          <w:b/>
          <w:bCs/>
          <w:sz w:val="16"/>
          <w:szCs w:val="16"/>
        </w:rPr>
        <w:t>.</w:t>
      </w:r>
      <w:r w:rsidR="001D031C" w:rsidRPr="009D0522">
        <w:rPr>
          <w:rFonts w:ascii="Palatino Linotype" w:hAnsi="Palatino Linotype"/>
          <w:sz w:val="16"/>
          <w:szCs w:val="16"/>
        </w:rPr>
        <w:t xml:space="preserve"> Pearson’s correlation coefficients (lower left corner) and variance inflation factors (VIFs; upper right corner) among the explanatory variables used in the </w:t>
      </w:r>
      <w:proofErr w:type="spellStart"/>
      <w:r w:rsidR="001D031C" w:rsidRPr="009D0522">
        <w:rPr>
          <w:rFonts w:ascii="Palatino Linotype" w:hAnsi="Palatino Linotype"/>
          <w:sz w:val="16"/>
          <w:szCs w:val="16"/>
        </w:rPr>
        <w:t>generalised</w:t>
      </w:r>
      <w:proofErr w:type="spellEnd"/>
      <w:r w:rsidR="001D031C" w:rsidRPr="009D0522">
        <w:rPr>
          <w:rFonts w:ascii="Palatino Linotype" w:hAnsi="Palatino Linotype"/>
          <w:sz w:val="16"/>
          <w:szCs w:val="16"/>
        </w:rPr>
        <w:t xml:space="preserve"> linear mixed model (GLMM) analyses.</w:t>
      </w:r>
    </w:p>
    <w:p w14:paraId="0E3010D1" w14:textId="77777777" w:rsidR="009D0522" w:rsidRPr="007B76E1" w:rsidRDefault="009D0522" w:rsidP="009D0522">
      <w:pPr>
        <w:ind w:leftChars="-1" w:left="-2"/>
        <w:rPr>
          <w:rFonts w:ascii="Times New Roman" w:hAnsi="Times New Roman"/>
          <w:sz w:val="24"/>
          <w:szCs w:val="24"/>
        </w:rPr>
      </w:pPr>
    </w:p>
    <w:p w14:paraId="530C89EE" w14:textId="6C3ABF91" w:rsidR="00BC3164" w:rsidRPr="007B76E1" w:rsidRDefault="00A56ECF" w:rsidP="00A56ECF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 wp14:anchorId="24D40288" wp14:editId="7471E1C3">
            <wp:extent cx="5400040" cy="1793875"/>
            <wp:effectExtent l="0" t="0" r="0" b="0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43F43" w14:textId="77777777" w:rsidR="00BC3164" w:rsidRPr="007B76E1" w:rsidRDefault="00BC3164" w:rsidP="00BC3164">
      <w:pPr>
        <w:spacing w:line="480" w:lineRule="auto"/>
        <w:ind w:leftChars="-1" w:hanging="2"/>
        <w:jc w:val="left"/>
        <w:rPr>
          <w:rFonts w:ascii="Times New Roman" w:hAnsi="Times New Roman"/>
          <w:sz w:val="24"/>
          <w:szCs w:val="24"/>
        </w:rPr>
      </w:pPr>
    </w:p>
    <w:p w14:paraId="634411DE" w14:textId="77777777" w:rsidR="00BC3164" w:rsidRPr="007B76E1" w:rsidRDefault="00BC3164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  <w:r w:rsidRPr="007B76E1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ACBB1F9" w14:textId="364DF252" w:rsidR="00BC3164" w:rsidRPr="009D0522" w:rsidRDefault="004A48E9" w:rsidP="009D0522">
      <w:pPr>
        <w:ind w:leftChars="-1" w:left="-2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  <w:lang w:val="en-GB"/>
        </w:rPr>
        <w:lastRenderedPageBreak/>
        <w:t>Table</w:t>
      </w:r>
      <w:r w:rsidRPr="009D0522">
        <w:rPr>
          <w:rFonts w:ascii="Palatino Linotype" w:hAnsi="Palatino Linotype"/>
          <w:b/>
          <w:bCs/>
          <w:sz w:val="16"/>
          <w:szCs w:val="16"/>
        </w:rPr>
        <w:t xml:space="preserve"> </w:t>
      </w:r>
      <w:r w:rsidR="001D031C" w:rsidRPr="009D0522">
        <w:rPr>
          <w:rFonts w:ascii="Palatino Linotype" w:hAnsi="Palatino Linotype"/>
          <w:b/>
          <w:bCs/>
          <w:sz w:val="16"/>
          <w:szCs w:val="16"/>
        </w:rPr>
        <w:t>S</w:t>
      </w:r>
      <w:r>
        <w:rPr>
          <w:rFonts w:ascii="Palatino Linotype" w:hAnsi="Palatino Linotype"/>
          <w:b/>
          <w:bCs/>
          <w:sz w:val="16"/>
          <w:szCs w:val="16"/>
        </w:rPr>
        <w:t>3</w:t>
      </w:r>
      <w:r w:rsidR="001D031C" w:rsidRPr="009D0522">
        <w:rPr>
          <w:rFonts w:ascii="Palatino Linotype" w:hAnsi="Palatino Linotype"/>
          <w:b/>
          <w:bCs/>
          <w:sz w:val="16"/>
          <w:szCs w:val="16"/>
        </w:rPr>
        <w:t>.</w:t>
      </w:r>
      <w:r w:rsidR="001D031C" w:rsidRPr="009D0522">
        <w:rPr>
          <w:rFonts w:ascii="Palatino Linotype" w:hAnsi="Palatino Linotype"/>
          <w:sz w:val="16"/>
          <w:szCs w:val="16"/>
        </w:rPr>
        <w:t xml:space="preserve"> Results of the principal component analysis (PCA) of the latitudes and longitudes of the study areas used in the </w:t>
      </w:r>
      <w:r w:rsidR="009D0522" w:rsidRPr="009D0522">
        <w:rPr>
          <w:rFonts w:ascii="Palatino Linotype" w:hAnsi="Palatino Linotype"/>
          <w:sz w:val="16"/>
          <w:szCs w:val="16"/>
        </w:rPr>
        <w:t>articles reviewed in this study</w:t>
      </w:r>
      <w:r w:rsidR="00F175F7">
        <w:rPr>
          <w:rFonts w:ascii="Palatino Linotype" w:hAnsi="Palatino Linotype"/>
          <w:sz w:val="16"/>
          <w:szCs w:val="16"/>
        </w:rPr>
        <w:t>.</w:t>
      </w:r>
    </w:p>
    <w:p w14:paraId="29C581B7" w14:textId="77777777" w:rsidR="009D0522" w:rsidRPr="009D0522" w:rsidRDefault="009D0522" w:rsidP="009D0522">
      <w:pPr>
        <w:ind w:leftChars="-1" w:left="-2"/>
        <w:rPr>
          <w:rFonts w:ascii="Palatino Linotype" w:hAnsi="Palatino Linotype"/>
          <w:sz w:val="22"/>
        </w:rPr>
      </w:pPr>
    </w:p>
    <w:p w14:paraId="537785FB" w14:textId="77777777" w:rsidR="00BC3164" w:rsidRPr="007B76E1" w:rsidRDefault="00BC3164" w:rsidP="00BC3164">
      <w:pPr>
        <w:spacing w:line="480" w:lineRule="auto"/>
        <w:ind w:left="248" w:hangingChars="118" w:hanging="248"/>
        <w:jc w:val="left"/>
        <w:rPr>
          <w:rFonts w:ascii="Times New Roman" w:hAnsi="Times New Roman"/>
          <w:sz w:val="24"/>
          <w:szCs w:val="24"/>
        </w:rPr>
      </w:pPr>
      <w:r w:rsidRPr="007B76E1">
        <w:rPr>
          <w:noProof/>
          <w:lang w:val="cs-CZ" w:eastAsia="cs-CZ"/>
        </w:rPr>
        <w:drawing>
          <wp:inline distT="0" distB="0" distL="0" distR="0" wp14:anchorId="18812C12" wp14:editId="2E847007">
            <wp:extent cx="3213735" cy="14668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F1066" w14:textId="15E984F8" w:rsidR="00BC3164" w:rsidRPr="007B76E1" w:rsidRDefault="00BC3164" w:rsidP="00BC3164">
      <w:pPr>
        <w:widowControl/>
        <w:jc w:val="left"/>
        <w:rPr>
          <w:rFonts w:ascii="Times New Roman" w:hAnsi="Times New Roman"/>
          <w:sz w:val="24"/>
          <w:szCs w:val="24"/>
        </w:rPr>
      </w:pPr>
    </w:p>
    <w:sectPr w:rsidR="00BC3164" w:rsidRPr="007B76E1" w:rsidSect="00593280">
      <w:pgSz w:w="11906" w:h="16838" w:code="9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F7937" w14:textId="77777777" w:rsidR="002F7EF4" w:rsidRDefault="002F7EF4" w:rsidP="009C55C4">
      <w:r>
        <w:separator/>
      </w:r>
    </w:p>
  </w:endnote>
  <w:endnote w:type="continuationSeparator" w:id="0">
    <w:p w14:paraId="32D665C3" w14:textId="77777777" w:rsidR="002F7EF4" w:rsidRDefault="002F7EF4" w:rsidP="009C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781"/>
      <w:docPartObj>
        <w:docPartGallery w:val="Page Numbers (Bottom of Page)"/>
        <w:docPartUnique/>
      </w:docPartObj>
    </w:sdtPr>
    <w:sdtEndPr/>
    <w:sdtContent>
      <w:p w14:paraId="4BD761CA" w14:textId="77777777" w:rsidR="005D1C13" w:rsidRDefault="005D1C1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8E9" w:rsidRPr="004A48E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0CF66CA" w14:textId="77777777" w:rsidR="005D1C13" w:rsidRDefault="005D1C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D4796" w14:textId="77777777" w:rsidR="002F7EF4" w:rsidRDefault="002F7EF4" w:rsidP="009C55C4">
      <w:r>
        <w:separator/>
      </w:r>
    </w:p>
  </w:footnote>
  <w:footnote w:type="continuationSeparator" w:id="0">
    <w:p w14:paraId="67AF391F" w14:textId="77777777" w:rsidR="002F7EF4" w:rsidRDefault="002F7EF4" w:rsidP="009C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doNotDisplayPageBoundaries/>
  <w:bordersDoNotSurroundHeader/>
  <w:bordersDoNotSurroundFooter/>
  <w:hideGrammaticalErrors/>
  <w:proofState w:spelling="clean" w:grammar="clean"/>
  <w:defaultTabStop w:val="840"/>
  <w:hyphenationZone w:val="425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2D8"/>
    <w:rsid w:val="00001392"/>
    <w:rsid w:val="00007717"/>
    <w:rsid w:val="0001254F"/>
    <w:rsid w:val="000232B6"/>
    <w:rsid w:val="00026494"/>
    <w:rsid w:val="00030E6D"/>
    <w:rsid w:val="00032F7C"/>
    <w:rsid w:val="000330D2"/>
    <w:rsid w:val="00034727"/>
    <w:rsid w:val="00035398"/>
    <w:rsid w:val="000441CE"/>
    <w:rsid w:val="0004450C"/>
    <w:rsid w:val="00052A49"/>
    <w:rsid w:val="00052E06"/>
    <w:rsid w:val="00053BEF"/>
    <w:rsid w:val="000608E6"/>
    <w:rsid w:val="000627BF"/>
    <w:rsid w:val="00066C96"/>
    <w:rsid w:val="0006704B"/>
    <w:rsid w:val="00072776"/>
    <w:rsid w:val="00082901"/>
    <w:rsid w:val="00094BE6"/>
    <w:rsid w:val="000A0E83"/>
    <w:rsid w:val="000A1208"/>
    <w:rsid w:val="000A3254"/>
    <w:rsid w:val="000B0AA9"/>
    <w:rsid w:val="000B12DF"/>
    <w:rsid w:val="000B19FF"/>
    <w:rsid w:val="000B33CD"/>
    <w:rsid w:val="000B3B19"/>
    <w:rsid w:val="000B4659"/>
    <w:rsid w:val="000B6C5A"/>
    <w:rsid w:val="000B7533"/>
    <w:rsid w:val="000D0F53"/>
    <w:rsid w:val="000D1C3F"/>
    <w:rsid w:val="000D41EC"/>
    <w:rsid w:val="000E20DE"/>
    <w:rsid w:val="000E4BB7"/>
    <w:rsid w:val="000E6191"/>
    <w:rsid w:val="000E7690"/>
    <w:rsid w:val="000F36E8"/>
    <w:rsid w:val="000F78E8"/>
    <w:rsid w:val="00106016"/>
    <w:rsid w:val="001074D8"/>
    <w:rsid w:val="00113C2F"/>
    <w:rsid w:val="0011798A"/>
    <w:rsid w:val="0012033D"/>
    <w:rsid w:val="00121B42"/>
    <w:rsid w:val="0012392B"/>
    <w:rsid w:val="00130A14"/>
    <w:rsid w:val="00135AF3"/>
    <w:rsid w:val="001374F9"/>
    <w:rsid w:val="00140A08"/>
    <w:rsid w:val="001535D6"/>
    <w:rsid w:val="00154241"/>
    <w:rsid w:val="001578AF"/>
    <w:rsid w:val="00161CFA"/>
    <w:rsid w:val="00162F82"/>
    <w:rsid w:val="00167748"/>
    <w:rsid w:val="001733A8"/>
    <w:rsid w:val="00175691"/>
    <w:rsid w:val="00176CEF"/>
    <w:rsid w:val="00182999"/>
    <w:rsid w:val="00182C86"/>
    <w:rsid w:val="00184FD9"/>
    <w:rsid w:val="00185309"/>
    <w:rsid w:val="00193196"/>
    <w:rsid w:val="001947FD"/>
    <w:rsid w:val="001A4888"/>
    <w:rsid w:val="001A756D"/>
    <w:rsid w:val="001A7ECC"/>
    <w:rsid w:val="001B253A"/>
    <w:rsid w:val="001B6B77"/>
    <w:rsid w:val="001B787C"/>
    <w:rsid w:val="001B7E47"/>
    <w:rsid w:val="001C1350"/>
    <w:rsid w:val="001C5675"/>
    <w:rsid w:val="001C5A69"/>
    <w:rsid w:val="001C6611"/>
    <w:rsid w:val="001C6F6D"/>
    <w:rsid w:val="001D031C"/>
    <w:rsid w:val="001D21CB"/>
    <w:rsid w:val="001D3B9E"/>
    <w:rsid w:val="001D6579"/>
    <w:rsid w:val="001D6719"/>
    <w:rsid w:val="001E3805"/>
    <w:rsid w:val="001E4AC8"/>
    <w:rsid w:val="001E5AA7"/>
    <w:rsid w:val="001E79CF"/>
    <w:rsid w:val="001F26E8"/>
    <w:rsid w:val="0020271C"/>
    <w:rsid w:val="00205B91"/>
    <w:rsid w:val="00212C72"/>
    <w:rsid w:val="00214600"/>
    <w:rsid w:val="00223AA1"/>
    <w:rsid w:val="002279F1"/>
    <w:rsid w:val="00230BB0"/>
    <w:rsid w:val="002317DA"/>
    <w:rsid w:val="00236EE1"/>
    <w:rsid w:val="002376F7"/>
    <w:rsid w:val="002545F4"/>
    <w:rsid w:val="0025629F"/>
    <w:rsid w:val="00274456"/>
    <w:rsid w:val="002766D3"/>
    <w:rsid w:val="002766D7"/>
    <w:rsid w:val="00281096"/>
    <w:rsid w:val="00282393"/>
    <w:rsid w:val="0028298F"/>
    <w:rsid w:val="002840BD"/>
    <w:rsid w:val="0029599F"/>
    <w:rsid w:val="00296AE5"/>
    <w:rsid w:val="002A7785"/>
    <w:rsid w:val="002B497C"/>
    <w:rsid w:val="002B5D08"/>
    <w:rsid w:val="002B63C1"/>
    <w:rsid w:val="002C0EB5"/>
    <w:rsid w:val="002C36AE"/>
    <w:rsid w:val="002D0C89"/>
    <w:rsid w:val="002D6B71"/>
    <w:rsid w:val="002E1F17"/>
    <w:rsid w:val="002E3A70"/>
    <w:rsid w:val="002E3D70"/>
    <w:rsid w:val="002E46D7"/>
    <w:rsid w:val="002E540F"/>
    <w:rsid w:val="002E59ED"/>
    <w:rsid w:val="002F3C39"/>
    <w:rsid w:val="002F4589"/>
    <w:rsid w:val="002F7EF4"/>
    <w:rsid w:val="00303768"/>
    <w:rsid w:val="00304157"/>
    <w:rsid w:val="003057F7"/>
    <w:rsid w:val="00305BFC"/>
    <w:rsid w:val="00314687"/>
    <w:rsid w:val="00315767"/>
    <w:rsid w:val="003300CE"/>
    <w:rsid w:val="003338F1"/>
    <w:rsid w:val="00337BAE"/>
    <w:rsid w:val="00340123"/>
    <w:rsid w:val="0034057E"/>
    <w:rsid w:val="00364C17"/>
    <w:rsid w:val="003755BA"/>
    <w:rsid w:val="00377B36"/>
    <w:rsid w:val="003810D9"/>
    <w:rsid w:val="003830AE"/>
    <w:rsid w:val="00383A6B"/>
    <w:rsid w:val="00386F75"/>
    <w:rsid w:val="003A131A"/>
    <w:rsid w:val="003B02B7"/>
    <w:rsid w:val="003B101D"/>
    <w:rsid w:val="003B2E90"/>
    <w:rsid w:val="003B5C57"/>
    <w:rsid w:val="003C04F4"/>
    <w:rsid w:val="003C1E30"/>
    <w:rsid w:val="003C647D"/>
    <w:rsid w:val="003C6741"/>
    <w:rsid w:val="003C7ACE"/>
    <w:rsid w:val="003D1FEB"/>
    <w:rsid w:val="003D4ED7"/>
    <w:rsid w:val="003E058C"/>
    <w:rsid w:val="003E3E1E"/>
    <w:rsid w:val="003E5C07"/>
    <w:rsid w:val="003F6F7B"/>
    <w:rsid w:val="003F7FF3"/>
    <w:rsid w:val="00401B0B"/>
    <w:rsid w:val="00403A9D"/>
    <w:rsid w:val="00405FB8"/>
    <w:rsid w:val="00407FFA"/>
    <w:rsid w:val="004148DA"/>
    <w:rsid w:val="00417412"/>
    <w:rsid w:val="00420E97"/>
    <w:rsid w:val="00422667"/>
    <w:rsid w:val="004259FC"/>
    <w:rsid w:val="00427530"/>
    <w:rsid w:val="00427D05"/>
    <w:rsid w:val="00450C57"/>
    <w:rsid w:val="004542E6"/>
    <w:rsid w:val="004631E7"/>
    <w:rsid w:val="00470977"/>
    <w:rsid w:val="004743BD"/>
    <w:rsid w:val="00476FB6"/>
    <w:rsid w:val="00477642"/>
    <w:rsid w:val="0048161F"/>
    <w:rsid w:val="004843C4"/>
    <w:rsid w:val="00484CBF"/>
    <w:rsid w:val="00484CD1"/>
    <w:rsid w:val="004912EB"/>
    <w:rsid w:val="004957A2"/>
    <w:rsid w:val="004963CF"/>
    <w:rsid w:val="004A26A3"/>
    <w:rsid w:val="004A2D25"/>
    <w:rsid w:val="004A322A"/>
    <w:rsid w:val="004A48E9"/>
    <w:rsid w:val="004A72E1"/>
    <w:rsid w:val="004A7E16"/>
    <w:rsid w:val="004B2469"/>
    <w:rsid w:val="004B5F24"/>
    <w:rsid w:val="004C1184"/>
    <w:rsid w:val="004C3CEF"/>
    <w:rsid w:val="004D271B"/>
    <w:rsid w:val="004D419B"/>
    <w:rsid w:val="004D43CE"/>
    <w:rsid w:val="004E0EE1"/>
    <w:rsid w:val="004F122C"/>
    <w:rsid w:val="004F2175"/>
    <w:rsid w:val="00501522"/>
    <w:rsid w:val="00502DC4"/>
    <w:rsid w:val="0050698A"/>
    <w:rsid w:val="0051416A"/>
    <w:rsid w:val="005177AD"/>
    <w:rsid w:val="00521FB0"/>
    <w:rsid w:val="00524FDF"/>
    <w:rsid w:val="00530AD1"/>
    <w:rsid w:val="00534338"/>
    <w:rsid w:val="00535067"/>
    <w:rsid w:val="00535DE4"/>
    <w:rsid w:val="00556B0F"/>
    <w:rsid w:val="005570FF"/>
    <w:rsid w:val="00557E4C"/>
    <w:rsid w:val="00557FB9"/>
    <w:rsid w:val="00557FF0"/>
    <w:rsid w:val="005637D1"/>
    <w:rsid w:val="00566F5E"/>
    <w:rsid w:val="00567976"/>
    <w:rsid w:val="00571133"/>
    <w:rsid w:val="00580BF3"/>
    <w:rsid w:val="00583F4D"/>
    <w:rsid w:val="00584DA0"/>
    <w:rsid w:val="00584FEF"/>
    <w:rsid w:val="00591817"/>
    <w:rsid w:val="00593280"/>
    <w:rsid w:val="00595F0E"/>
    <w:rsid w:val="005961CB"/>
    <w:rsid w:val="005965FD"/>
    <w:rsid w:val="005A29D3"/>
    <w:rsid w:val="005A4348"/>
    <w:rsid w:val="005A651E"/>
    <w:rsid w:val="005A7AA1"/>
    <w:rsid w:val="005B0307"/>
    <w:rsid w:val="005C2F9E"/>
    <w:rsid w:val="005D10F0"/>
    <w:rsid w:val="005D1226"/>
    <w:rsid w:val="005D1C13"/>
    <w:rsid w:val="005D49AE"/>
    <w:rsid w:val="005D4B51"/>
    <w:rsid w:val="005E1E29"/>
    <w:rsid w:val="005E1FDF"/>
    <w:rsid w:val="005E49C6"/>
    <w:rsid w:val="005F1188"/>
    <w:rsid w:val="005F4E0F"/>
    <w:rsid w:val="006006DF"/>
    <w:rsid w:val="006011E6"/>
    <w:rsid w:val="0060319D"/>
    <w:rsid w:val="00606D99"/>
    <w:rsid w:val="00610D63"/>
    <w:rsid w:val="006127E4"/>
    <w:rsid w:val="00613F3F"/>
    <w:rsid w:val="00620758"/>
    <w:rsid w:val="0062785E"/>
    <w:rsid w:val="00640537"/>
    <w:rsid w:val="00640D9C"/>
    <w:rsid w:val="006458A8"/>
    <w:rsid w:val="006467F3"/>
    <w:rsid w:val="00646CB0"/>
    <w:rsid w:val="00650D4E"/>
    <w:rsid w:val="006523A3"/>
    <w:rsid w:val="006527BF"/>
    <w:rsid w:val="00664590"/>
    <w:rsid w:val="00666A8A"/>
    <w:rsid w:val="00691A69"/>
    <w:rsid w:val="00693341"/>
    <w:rsid w:val="00694C1E"/>
    <w:rsid w:val="00697740"/>
    <w:rsid w:val="006A0B77"/>
    <w:rsid w:val="006B67A9"/>
    <w:rsid w:val="006C6FE6"/>
    <w:rsid w:val="006C778E"/>
    <w:rsid w:val="006C7EF8"/>
    <w:rsid w:val="006D0773"/>
    <w:rsid w:val="006D2B9E"/>
    <w:rsid w:val="006D51EC"/>
    <w:rsid w:val="006E0607"/>
    <w:rsid w:val="006E0ECB"/>
    <w:rsid w:val="006E4890"/>
    <w:rsid w:val="006E551A"/>
    <w:rsid w:val="006F7C6B"/>
    <w:rsid w:val="006F7CDB"/>
    <w:rsid w:val="00700A07"/>
    <w:rsid w:val="00712DC4"/>
    <w:rsid w:val="00725AA1"/>
    <w:rsid w:val="007304E5"/>
    <w:rsid w:val="007314F2"/>
    <w:rsid w:val="00731858"/>
    <w:rsid w:val="00731A6B"/>
    <w:rsid w:val="007344DE"/>
    <w:rsid w:val="007357A4"/>
    <w:rsid w:val="007445FD"/>
    <w:rsid w:val="00745AB8"/>
    <w:rsid w:val="00747EA4"/>
    <w:rsid w:val="00750D21"/>
    <w:rsid w:val="00756245"/>
    <w:rsid w:val="007572C9"/>
    <w:rsid w:val="0077257E"/>
    <w:rsid w:val="00777269"/>
    <w:rsid w:val="00781836"/>
    <w:rsid w:val="00786B76"/>
    <w:rsid w:val="00791AEC"/>
    <w:rsid w:val="007923A1"/>
    <w:rsid w:val="0079294D"/>
    <w:rsid w:val="0079424D"/>
    <w:rsid w:val="007945D7"/>
    <w:rsid w:val="00795B75"/>
    <w:rsid w:val="00795DBE"/>
    <w:rsid w:val="007B1019"/>
    <w:rsid w:val="007B7586"/>
    <w:rsid w:val="007B76E1"/>
    <w:rsid w:val="007C0DAC"/>
    <w:rsid w:val="007C1BAD"/>
    <w:rsid w:val="007C51EC"/>
    <w:rsid w:val="007C54DB"/>
    <w:rsid w:val="007D4439"/>
    <w:rsid w:val="007E117D"/>
    <w:rsid w:val="007E2E0E"/>
    <w:rsid w:val="007E3670"/>
    <w:rsid w:val="007E4738"/>
    <w:rsid w:val="007E693A"/>
    <w:rsid w:val="007F0440"/>
    <w:rsid w:val="007F3B58"/>
    <w:rsid w:val="007F48C6"/>
    <w:rsid w:val="008006F6"/>
    <w:rsid w:val="00800DF0"/>
    <w:rsid w:val="0080139E"/>
    <w:rsid w:val="008014DF"/>
    <w:rsid w:val="00802389"/>
    <w:rsid w:val="0081226D"/>
    <w:rsid w:val="00813D74"/>
    <w:rsid w:val="00822DE4"/>
    <w:rsid w:val="00823D3C"/>
    <w:rsid w:val="00830D3D"/>
    <w:rsid w:val="00830FB7"/>
    <w:rsid w:val="00833202"/>
    <w:rsid w:val="00835CEB"/>
    <w:rsid w:val="008367A6"/>
    <w:rsid w:val="008371DA"/>
    <w:rsid w:val="00840A3C"/>
    <w:rsid w:val="0084410C"/>
    <w:rsid w:val="00844C20"/>
    <w:rsid w:val="008452D8"/>
    <w:rsid w:val="00846780"/>
    <w:rsid w:val="008476FD"/>
    <w:rsid w:val="00847B32"/>
    <w:rsid w:val="00850329"/>
    <w:rsid w:val="008548E9"/>
    <w:rsid w:val="00854B4F"/>
    <w:rsid w:val="00861E0F"/>
    <w:rsid w:val="00874311"/>
    <w:rsid w:val="00881C85"/>
    <w:rsid w:val="00883F25"/>
    <w:rsid w:val="008841B7"/>
    <w:rsid w:val="00887C26"/>
    <w:rsid w:val="008918C1"/>
    <w:rsid w:val="008A062A"/>
    <w:rsid w:val="008A2E96"/>
    <w:rsid w:val="008C086D"/>
    <w:rsid w:val="008C11D8"/>
    <w:rsid w:val="008D2239"/>
    <w:rsid w:val="008D4E71"/>
    <w:rsid w:val="008D6E41"/>
    <w:rsid w:val="008E58EB"/>
    <w:rsid w:val="008F0246"/>
    <w:rsid w:val="008F22C6"/>
    <w:rsid w:val="008F5EBD"/>
    <w:rsid w:val="008F73F6"/>
    <w:rsid w:val="0091375C"/>
    <w:rsid w:val="00916DAC"/>
    <w:rsid w:val="00917824"/>
    <w:rsid w:val="00920401"/>
    <w:rsid w:val="00922BCD"/>
    <w:rsid w:val="0092321F"/>
    <w:rsid w:val="00930B9C"/>
    <w:rsid w:val="00956A2B"/>
    <w:rsid w:val="0096313C"/>
    <w:rsid w:val="00966FCE"/>
    <w:rsid w:val="009721C1"/>
    <w:rsid w:val="009748FF"/>
    <w:rsid w:val="0097616B"/>
    <w:rsid w:val="0098621C"/>
    <w:rsid w:val="00986427"/>
    <w:rsid w:val="0098657E"/>
    <w:rsid w:val="0099092F"/>
    <w:rsid w:val="0099242A"/>
    <w:rsid w:val="009971DB"/>
    <w:rsid w:val="009A322E"/>
    <w:rsid w:val="009A6469"/>
    <w:rsid w:val="009B04BE"/>
    <w:rsid w:val="009B647A"/>
    <w:rsid w:val="009B7618"/>
    <w:rsid w:val="009B765D"/>
    <w:rsid w:val="009C1612"/>
    <w:rsid w:val="009C31B9"/>
    <w:rsid w:val="009C444D"/>
    <w:rsid w:val="009C536C"/>
    <w:rsid w:val="009C551A"/>
    <w:rsid w:val="009C55C4"/>
    <w:rsid w:val="009C5EEE"/>
    <w:rsid w:val="009C7D6C"/>
    <w:rsid w:val="009D0522"/>
    <w:rsid w:val="009D19A2"/>
    <w:rsid w:val="009D2058"/>
    <w:rsid w:val="009D56BD"/>
    <w:rsid w:val="009E42F2"/>
    <w:rsid w:val="009F12D5"/>
    <w:rsid w:val="009F2892"/>
    <w:rsid w:val="009F58A9"/>
    <w:rsid w:val="009F66DC"/>
    <w:rsid w:val="009F799A"/>
    <w:rsid w:val="00A01D86"/>
    <w:rsid w:val="00A021F8"/>
    <w:rsid w:val="00A06D1D"/>
    <w:rsid w:val="00A1046F"/>
    <w:rsid w:val="00A1291C"/>
    <w:rsid w:val="00A2323C"/>
    <w:rsid w:val="00A23EBB"/>
    <w:rsid w:val="00A27B0D"/>
    <w:rsid w:val="00A313C2"/>
    <w:rsid w:val="00A32A6F"/>
    <w:rsid w:val="00A34877"/>
    <w:rsid w:val="00A42553"/>
    <w:rsid w:val="00A42583"/>
    <w:rsid w:val="00A554CD"/>
    <w:rsid w:val="00A56ECF"/>
    <w:rsid w:val="00A65A55"/>
    <w:rsid w:val="00A67577"/>
    <w:rsid w:val="00A704F5"/>
    <w:rsid w:val="00A70618"/>
    <w:rsid w:val="00A711EB"/>
    <w:rsid w:val="00A746A0"/>
    <w:rsid w:val="00A766A4"/>
    <w:rsid w:val="00A7725B"/>
    <w:rsid w:val="00A77598"/>
    <w:rsid w:val="00A83655"/>
    <w:rsid w:val="00A83B98"/>
    <w:rsid w:val="00A83DEE"/>
    <w:rsid w:val="00A86559"/>
    <w:rsid w:val="00A86D0B"/>
    <w:rsid w:val="00A90FBB"/>
    <w:rsid w:val="00A91B91"/>
    <w:rsid w:val="00A91E9D"/>
    <w:rsid w:val="00A96BE6"/>
    <w:rsid w:val="00A96C4B"/>
    <w:rsid w:val="00AA10FC"/>
    <w:rsid w:val="00AB00B3"/>
    <w:rsid w:val="00AB3F8A"/>
    <w:rsid w:val="00AB574C"/>
    <w:rsid w:val="00AC0603"/>
    <w:rsid w:val="00AC3B6A"/>
    <w:rsid w:val="00AE37C8"/>
    <w:rsid w:val="00AE43B0"/>
    <w:rsid w:val="00AE71BE"/>
    <w:rsid w:val="00AF7E69"/>
    <w:rsid w:val="00B04AF5"/>
    <w:rsid w:val="00B15262"/>
    <w:rsid w:val="00B16326"/>
    <w:rsid w:val="00B26A21"/>
    <w:rsid w:val="00B325BD"/>
    <w:rsid w:val="00B34B35"/>
    <w:rsid w:val="00B41426"/>
    <w:rsid w:val="00B42340"/>
    <w:rsid w:val="00B4404C"/>
    <w:rsid w:val="00B556D3"/>
    <w:rsid w:val="00B558CC"/>
    <w:rsid w:val="00B64905"/>
    <w:rsid w:val="00B6497D"/>
    <w:rsid w:val="00B72BAE"/>
    <w:rsid w:val="00B8181E"/>
    <w:rsid w:val="00B936AA"/>
    <w:rsid w:val="00BA00CA"/>
    <w:rsid w:val="00BA548A"/>
    <w:rsid w:val="00BA6C65"/>
    <w:rsid w:val="00BA7BFF"/>
    <w:rsid w:val="00BB5A50"/>
    <w:rsid w:val="00BB5C8C"/>
    <w:rsid w:val="00BB6E3C"/>
    <w:rsid w:val="00BC18C4"/>
    <w:rsid w:val="00BC3164"/>
    <w:rsid w:val="00BC495E"/>
    <w:rsid w:val="00BC7EEA"/>
    <w:rsid w:val="00BD163C"/>
    <w:rsid w:val="00BD3466"/>
    <w:rsid w:val="00BE11A2"/>
    <w:rsid w:val="00BE285A"/>
    <w:rsid w:val="00BE3817"/>
    <w:rsid w:val="00BE3891"/>
    <w:rsid w:val="00BE76AB"/>
    <w:rsid w:val="00BF0021"/>
    <w:rsid w:val="00BF27F7"/>
    <w:rsid w:val="00BF5F76"/>
    <w:rsid w:val="00C02245"/>
    <w:rsid w:val="00C030AF"/>
    <w:rsid w:val="00C05C0D"/>
    <w:rsid w:val="00C103FA"/>
    <w:rsid w:val="00C10791"/>
    <w:rsid w:val="00C10AB6"/>
    <w:rsid w:val="00C11646"/>
    <w:rsid w:val="00C11EB7"/>
    <w:rsid w:val="00C15474"/>
    <w:rsid w:val="00C264A7"/>
    <w:rsid w:val="00C307D5"/>
    <w:rsid w:val="00C30ABF"/>
    <w:rsid w:val="00C33454"/>
    <w:rsid w:val="00C34D24"/>
    <w:rsid w:val="00C34FFD"/>
    <w:rsid w:val="00C52BBF"/>
    <w:rsid w:val="00C558E0"/>
    <w:rsid w:val="00C56533"/>
    <w:rsid w:val="00C63DDC"/>
    <w:rsid w:val="00C640F1"/>
    <w:rsid w:val="00C7099D"/>
    <w:rsid w:val="00C711E1"/>
    <w:rsid w:val="00CA6E29"/>
    <w:rsid w:val="00CB3D0E"/>
    <w:rsid w:val="00CC5EB3"/>
    <w:rsid w:val="00CD0A3A"/>
    <w:rsid w:val="00CE4FAE"/>
    <w:rsid w:val="00CE5140"/>
    <w:rsid w:val="00CE726F"/>
    <w:rsid w:val="00CF4CD7"/>
    <w:rsid w:val="00CF5EE0"/>
    <w:rsid w:val="00D04310"/>
    <w:rsid w:val="00D05EF3"/>
    <w:rsid w:val="00D074FB"/>
    <w:rsid w:val="00D12B2D"/>
    <w:rsid w:val="00D1450C"/>
    <w:rsid w:val="00D17AE3"/>
    <w:rsid w:val="00D206F6"/>
    <w:rsid w:val="00D20C05"/>
    <w:rsid w:val="00D222D1"/>
    <w:rsid w:val="00D24FBA"/>
    <w:rsid w:val="00D271F2"/>
    <w:rsid w:val="00D3013B"/>
    <w:rsid w:val="00D31FA3"/>
    <w:rsid w:val="00D32B37"/>
    <w:rsid w:val="00D371E7"/>
    <w:rsid w:val="00D4140E"/>
    <w:rsid w:val="00D4179F"/>
    <w:rsid w:val="00D44C03"/>
    <w:rsid w:val="00D547CE"/>
    <w:rsid w:val="00D55605"/>
    <w:rsid w:val="00D6656F"/>
    <w:rsid w:val="00D70BBC"/>
    <w:rsid w:val="00D71A68"/>
    <w:rsid w:val="00D76599"/>
    <w:rsid w:val="00D7753D"/>
    <w:rsid w:val="00D80D95"/>
    <w:rsid w:val="00D852E7"/>
    <w:rsid w:val="00D9280C"/>
    <w:rsid w:val="00D93DF5"/>
    <w:rsid w:val="00DA4156"/>
    <w:rsid w:val="00DA74D3"/>
    <w:rsid w:val="00DB067E"/>
    <w:rsid w:val="00DB6C25"/>
    <w:rsid w:val="00DC15ED"/>
    <w:rsid w:val="00DC7FE9"/>
    <w:rsid w:val="00DD11CA"/>
    <w:rsid w:val="00DD775B"/>
    <w:rsid w:val="00DD7A0D"/>
    <w:rsid w:val="00DD7BB0"/>
    <w:rsid w:val="00DE038A"/>
    <w:rsid w:val="00DE062B"/>
    <w:rsid w:val="00DE33A3"/>
    <w:rsid w:val="00DE3A28"/>
    <w:rsid w:val="00DE432B"/>
    <w:rsid w:val="00DF1C3D"/>
    <w:rsid w:val="00DF37EF"/>
    <w:rsid w:val="00DF3A65"/>
    <w:rsid w:val="00E0615F"/>
    <w:rsid w:val="00E1025F"/>
    <w:rsid w:val="00E20750"/>
    <w:rsid w:val="00E23735"/>
    <w:rsid w:val="00E27D32"/>
    <w:rsid w:val="00E31CCF"/>
    <w:rsid w:val="00E32496"/>
    <w:rsid w:val="00E41004"/>
    <w:rsid w:val="00E423E9"/>
    <w:rsid w:val="00E42783"/>
    <w:rsid w:val="00E46675"/>
    <w:rsid w:val="00E47C33"/>
    <w:rsid w:val="00E51C86"/>
    <w:rsid w:val="00E56454"/>
    <w:rsid w:val="00E703A2"/>
    <w:rsid w:val="00E70ABF"/>
    <w:rsid w:val="00E7472D"/>
    <w:rsid w:val="00E74C02"/>
    <w:rsid w:val="00E84255"/>
    <w:rsid w:val="00E852B5"/>
    <w:rsid w:val="00E872E3"/>
    <w:rsid w:val="00E87505"/>
    <w:rsid w:val="00EA70E8"/>
    <w:rsid w:val="00EB1275"/>
    <w:rsid w:val="00EB48FF"/>
    <w:rsid w:val="00EC1CC2"/>
    <w:rsid w:val="00EC3A1B"/>
    <w:rsid w:val="00EC3C12"/>
    <w:rsid w:val="00EC44E8"/>
    <w:rsid w:val="00ED141A"/>
    <w:rsid w:val="00EE0F07"/>
    <w:rsid w:val="00EE3AAE"/>
    <w:rsid w:val="00EF615A"/>
    <w:rsid w:val="00F06358"/>
    <w:rsid w:val="00F1364D"/>
    <w:rsid w:val="00F13A18"/>
    <w:rsid w:val="00F175F7"/>
    <w:rsid w:val="00F22707"/>
    <w:rsid w:val="00F311DF"/>
    <w:rsid w:val="00F33FF5"/>
    <w:rsid w:val="00F44C9B"/>
    <w:rsid w:val="00F44ED3"/>
    <w:rsid w:val="00F473DF"/>
    <w:rsid w:val="00F47C5D"/>
    <w:rsid w:val="00F50111"/>
    <w:rsid w:val="00F62B12"/>
    <w:rsid w:val="00F64C6D"/>
    <w:rsid w:val="00F6511F"/>
    <w:rsid w:val="00F6641F"/>
    <w:rsid w:val="00F73B6D"/>
    <w:rsid w:val="00F73C95"/>
    <w:rsid w:val="00F939F0"/>
    <w:rsid w:val="00F970D9"/>
    <w:rsid w:val="00FA0DD1"/>
    <w:rsid w:val="00FA43A0"/>
    <w:rsid w:val="00FB0BC3"/>
    <w:rsid w:val="00FC0446"/>
    <w:rsid w:val="00FC2921"/>
    <w:rsid w:val="00FC4042"/>
    <w:rsid w:val="00FC6538"/>
    <w:rsid w:val="00FD3290"/>
    <w:rsid w:val="00FE2767"/>
    <w:rsid w:val="00FE7813"/>
    <w:rsid w:val="00FF2453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9F02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0D9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55C4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9C55C4"/>
  </w:style>
  <w:style w:type="paragraph" w:styleId="Zpat">
    <w:name w:val="footer"/>
    <w:basedOn w:val="Normln"/>
    <w:link w:val="ZpatChar"/>
    <w:uiPriority w:val="99"/>
    <w:unhideWhenUsed/>
    <w:rsid w:val="009C55C4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9C55C4"/>
  </w:style>
  <w:style w:type="character" w:styleId="Hypertextovodkaz">
    <w:name w:val="Hyperlink"/>
    <w:basedOn w:val="Standardnpsmoodstavce"/>
    <w:uiPriority w:val="99"/>
    <w:unhideWhenUsed/>
    <w:rsid w:val="009C55C4"/>
    <w:rPr>
      <w:color w:val="0000FF" w:themeColor="hyperlink"/>
      <w:u w:val="single"/>
    </w:rPr>
  </w:style>
  <w:style w:type="character" w:styleId="slodku">
    <w:name w:val="line number"/>
    <w:basedOn w:val="Standardnpsmoodstavce"/>
    <w:uiPriority w:val="99"/>
    <w:semiHidden/>
    <w:unhideWhenUsed/>
    <w:rsid w:val="009C55C4"/>
  </w:style>
  <w:style w:type="paragraph" w:styleId="Textbubliny">
    <w:name w:val="Balloon Text"/>
    <w:basedOn w:val="Normln"/>
    <w:link w:val="TextbublinyChar"/>
    <w:uiPriority w:val="99"/>
    <w:semiHidden/>
    <w:unhideWhenUsed/>
    <w:rsid w:val="00596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1CB"/>
    <w:rPr>
      <w:rFonts w:asciiTheme="majorHAnsi" w:eastAsiaTheme="majorEastAsia" w:hAnsiTheme="majorHAnsi" w:cstheme="majorBid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1079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791"/>
    <w:pPr>
      <w:jc w:val="left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7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7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7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32C4-DAD0-42D5-91CA-51218AEB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2018-06-06T00:29:00Z</dcterms:created>
  <dcterms:modified xsi:type="dcterms:W3CDTF">2020-09-22T10:53:00Z</dcterms:modified>
  <cp:version>0900.0000.01</cp:version>
</cp:coreProperties>
</file>