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040D6" w14:textId="0890DD06" w:rsidR="000F581F" w:rsidRPr="006E63B9" w:rsidRDefault="00BB0E02" w:rsidP="009D173C">
      <w:pPr>
        <w:jc w:val="both"/>
        <w:rPr>
          <w:rFonts w:ascii="Palatino Linotype" w:hAnsi="Palatino Linotype"/>
          <w:sz w:val="16"/>
          <w:szCs w:val="16"/>
        </w:rPr>
      </w:pPr>
      <w:r w:rsidRPr="006E63B9">
        <w:rPr>
          <w:rFonts w:ascii="Palatino Linotype" w:hAnsi="Palatino Linotype"/>
          <w:b/>
          <w:sz w:val="16"/>
          <w:szCs w:val="16"/>
        </w:rPr>
        <w:t>T</w:t>
      </w:r>
      <w:r w:rsidR="000F581F" w:rsidRPr="006E63B9">
        <w:rPr>
          <w:rFonts w:ascii="Palatino Linotype" w:hAnsi="Palatino Linotype"/>
          <w:b/>
          <w:sz w:val="16"/>
          <w:szCs w:val="16"/>
        </w:rPr>
        <w:t xml:space="preserve">able </w:t>
      </w:r>
      <w:r w:rsidR="00E44AEF">
        <w:rPr>
          <w:rFonts w:ascii="Palatino Linotype" w:hAnsi="Palatino Linotype"/>
          <w:b/>
          <w:sz w:val="16"/>
          <w:szCs w:val="16"/>
        </w:rPr>
        <w:t>S</w:t>
      </w:r>
      <w:r w:rsidR="000F581F" w:rsidRPr="006E63B9">
        <w:rPr>
          <w:rFonts w:ascii="Palatino Linotype" w:hAnsi="Palatino Linotype"/>
          <w:b/>
          <w:sz w:val="16"/>
          <w:szCs w:val="16"/>
        </w:rPr>
        <w:t>1.</w:t>
      </w:r>
      <w:r w:rsidR="000F581F" w:rsidRPr="006E63B9">
        <w:rPr>
          <w:rFonts w:ascii="Palatino Linotype" w:hAnsi="Palatino Linotype"/>
          <w:sz w:val="16"/>
          <w:szCs w:val="16"/>
        </w:rPr>
        <w:t xml:space="preserve"> Summary of the 56 publications found in the literature search that investigated or reported an ecological effect associated with the use of LGDs. The publication type is denoted as J (peer-reviewed journal article), CP (conference proceedings summary or abstract), R (project report), T (student thesis), CDPN (article from Carnivore Damage Prevention News) or B (book chapter).</w:t>
      </w:r>
    </w:p>
    <w:tbl>
      <w:tblPr>
        <w:tblStyle w:val="Mkatabulky"/>
        <w:tblW w:w="5000" w:type="pct"/>
        <w:jc w:val="center"/>
        <w:tblLook w:val="04A0" w:firstRow="1" w:lastRow="0" w:firstColumn="1" w:lastColumn="0" w:noHBand="0" w:noVBand="1"/>
      </w:tblPr>
      <w:tblGrid>
        <w:gridCol w:w="399"/>
        <w:gridCol w:w="2290"/>
        <w:gridCol w:w="695"/>
        <w:gridCol w:w="1868"/>
        <w:gridCol w:w="1724"/>
        <w:gridCol w:w="7198"/>
      </w:tblGrid>
      <w:tr w:rsidR="00567324" w:rsidRPr="00BB0E02" w14:paraId="77697CE4" w14:textId="5D4988F7" w:rsidTr="007B642E">
        <w:trPr>
          <w:jc w:val="center"/>
        </w:trPr>
        <w:tc>
          <w:tcPr>
            <w:tcW w:w="141" w:type="pct"/>
          </w:tcPr>
          <w:p w14:paraId="66EAAA0B" w14:textId="526157C6" w:rsidR="00B044B1" w:rsidRPr="006E63B9" w:rsidRDefault="00B044B1" w:rsidP="00567324">
            <w:pPr>
              <w:jc w:val="center"/>
              <w:rPr>
                <w:rFonts w:ascii="Palatino Linotype" w:hAnsi="Palatino Linotype" w:cstheme="minorHAnsi"/>
                <w:bCs/>
                <w:sz w:val="16"/>
                <w:szCs w:val="16"/>
              </w:rPr>
            </w:pPr>
            <w:r w:rsidRPr="006E63B9">
              <w:rPr>
                <w:rFonts w:ascii="Palatino Linotype" w:hAnsi="Palatino Linotype" w:cstheme="minorHAnsi"/>
                <w:bCs/>
                <w:sz w:val="16"/>
                <w:szCs w:val="16"/>
              </w:rPr>
              <w:t>ID</w:t>
            </w:r>
          </w:p>
        </w:tc>
        <w:tc>
          <w:tcPr>
            <w:tcW w:w="808" w:type="pct"/>
          </w:tcPr>
          <w:p w14:paraId="7F1F672B" w14:textId="75CA2497" w:rsidR="00B044B1" w:rsidRPr="006E63B9" w:rsidRDefault="00B044B1" w:rsidP="00567324">
            <w:pPr>
              <w:rPr>
                <w:rFonts w:ascii="Palatino Linotype" w:hAnsi="Palatino Linotype" w:cstheme="minorHAnsi"/>
                <w:bCs/>
                <w:sz w:val="16"/>
                <w:szCs w:val="16"/>
              </w:rPr>
            </w:pPr>
            <w:r w:rsidRPr="006E63B9">
              <w:rPr>
                <w:rFonts w:ascii="Palatino Linotype" w:hAnsi="Palatino Linotype" w:cstheme="minorHAnsi"/>
                <w:bCs/>
                <w:sz w:val="16"/>
                <w:szCs w:val="16"/>
              </w:rPr>
              <w:t>Study</w:t>
            </w:r>
          </w:p>
        </w:tc>
        <w:tc>
          <w:tcPr>
            <w:tcW w:w="245" w:type="pct"/>
          </w:tcPr>
          <w:p w14:paraId="00FB3F1E" w14:textId="164C8A16" w:rsidR="00B044B1" w:rsidRPr="006E63B9" w:rsidRDefault="00B044B1" w:rsidP="00567324">
            <w:pPr>
              <w:jc w:val="center"/>
              <w:rPr>
                <w:rFonts w:ascii="Palatino Linotype" w:hAnsi="Palatino Linotype" w:cstheme="minorHAnsi"/>
                <w:bCs/>
                <w:sz w:val="16"/>
                <w:szCs w:val="16"/>
              </w:rPr>
            </w:pPr>
            <w:r w:rsidRPr="006E63B9">
              <w:rPr>
                <w:rFonts w:ascii="Palatino Linotype" w:hAnsi="Palatino Linotype" w:cstheme="minorHAnsi"/>
                <w:bCs/>
                <w:sz w:val="16"/>
                <w:szCs w:val="16"/>
              </w:rPr>
              <w:t>Type</w:t>
            </w:r>
          </w:p>
        </w:tc>
        <w:tc>
          <w:tcPr>
            <w:tcW w:w="659" w:type="pct"/>
          </w:tcPr>
          <w:p w14:paraId="72C5E284" w14:textId="3A94FEAE" w:rsidR="00B044B1" w:rsidRPr="006E63B9" w:rsidRDefault="00B044B1" w:rsidP="00567324">
            <w:pPr>
              <w:rPr>
                <w:rFonts w:ascii="Palatino Linotype" w:hAnsi="Palatino Linotype" w:cstheme="minorHAnsi"/>
                <w:bCs/>
                <w:sz w:val="16"/>
                <w:szCs w:val="16"/>
              </w:rPr>
            </w:pPr>
            <w:r w:rsidRPr="006E63B9">
              <w:rPr>
                <w:rFonts w:ascii="Palatino Linotype" w:hAnsi="Palatino Linotype" w:cstheme="minorHAnsi"/>
                <w:bCs/>
                <w:sz w:val="16"/>
                <w:szCs w:val="16"/>
              </w:rPr>
              <w:t>Ecological effect</w:t>
            </w:r>
          </w:p>
        </w:tc>
        <w:tc>
          <w:tcPr>
            <w:tcW w:w="608" w:type="pct"/>
          </w:tcPr>
          <w:p w14:paraId="248E052E" w14:textId="16A845C9" w:rsidR="00B044B1" w:rsidRPr="006E63B9" w:rsidRDefault="00B044B1" w:rsidP="00567324">
            <w:pPr>
              <w:rPr>
                <w:rFonts w:ascii="Palatino Linotype" w:hAnsi="Palatino Linotype" w:cstheme="minorHAnsi"/>
                <w:bCs/>
                <w:sz w:val="16"/>
                <w:szCs w:val="16"/>
              </w:rPr>
            </w:pPr>
            <w:r w:rsidRPr="006E63B9">
              <w:rPr>
                <w:rFonts w:ascii="Palatino Linotype" w:hAnsi="Palatino Linotype" w:cstheme="minorHAnsi"/>
                <w:bCs/>
                <w:sz w:val="16"/>
                <w:szCs w:val="16"/>
              </w:rPr>
              <w:t>Method</w:t>
            </w:r>
          </w:p>
        </w:tc>
        <w:tc>
          <w:tcPr>
            <w:tcW w:w="2539" w:type="pct"/>
          </w:tcPr>
          <w:p w14:paraId="69185B4C" w14:textId="41C855A2" w:rsidR="00B044B1" w:rsidRPr="006E63B9" w:rsidRDefault="00B044B1" w:rsidP="00567324">
            <w:pPr>
              <w:rPr>
                <w:rFonts w:ascii="Palatino Linotype" w:hAnsi="Palatino Linotype" w:cstheme="minorHAnsi"/>
                <w:bCs/>
                <w:sz w:val="16"/>
                <w:szCs w:val="16"/>
              </w:rPr>
            </w:pPr>
            <w:r w:rsidRPr="006E63B9">
              <w:rPr>
                <w:rFonts w:ascii="Palatino Linotype" w:hAnsi="Palatino Linotype" w:cstheme="minorHAnsi"/>
                <w:bCs/>
                <w:sz w:val="16"/>
                <w:szCs w:val="16"/>
              </w:rPr>
              <w:t>Description</w:t>
            </w:r>
          </w:p>
        </w:tc>
      </w:tr>
      <w:tr w:rsidR="00567324" w:rsidRPr="00BB0E02" w14:paraId="662CA309" w14:textId="45C98241" w:rsidTr="007B642E">
        <w:trPr>
          <w:jc w:val="center"/>
        </w:trPr>
        <w:tc>
          <w:tcPr>
            <w:tcW w:w="141" w:type="pct"/>
          </w:tcPr>
          <w:p w14:paraId="57CF7DC6" w14:textId="7B712363"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1</w:t>
            </w:r>
          </w:p>
        </w:tc>
        <w:tc>
          <w:tcPr>
            <w:tcW w:w="808" w:type="pct"/>
          </w:tcPr>
          <w:p w14:paraId="24E92619" w14:textId="712086C1"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fldChar w:fldCharType="begin" w:fldLock="1"/>
            </w:r>
            <w:r w:rsidRPr="006E63B9">
              <w:rPr>
                <w:rFonts w:ascii="Palatino Linotype" w:hAnsi="Palatino Linotype" w:cstheme="minorHAnsi"/>
                <w:sz w:val="16"/>
                <w:szCs w:val="16"/>
              </w:rPr>
              <w:instrText>ADDIN CSL_CITATION {"citationItems":[{"id":"ITEM-1","itemData":{"author":[{"dropping-particle":"","family":"Green","given":"Jeffrey S","non-dropping-particle":"","parse-names":false,"suffix":""},{"dropping-particle":"","family":"Woodruff","given":"Roger A","non-dropping-particle":"","parse-names":false,"suffix":""}],"container-title":"Rangelands","id":"ITEM-1","issue":"5","issued":{"date-parts":[["1980"]]},"page":"187-189","title":"Is predator control going to the dogs?","type":"article-journal","volume":"2"},"uris":["http://www.mendeley.com/documents/?uuid=6c0914ad-235b-41c4-93e1-9e1c6d3beaf0"]}],"mendeley":{"formattedCitation":"(Green &amp; Woodruff 1980)","plainTextFormattedCitation":"(Green &amp; Woodruff 1980)","previouslyFormattedCitation":"(Green &amp; Woodruff 1980)"},"properties":{"noteIndex":0},"schema":"https://github.com/citation-style-language/schema/raw/master/csl-citation.json"}</w:instrText>
            </w:r>
            <w:r w:rsidRPr="006E63B9">
              <w:rPr>
                <w:rFonts w:ascii="Palatino Linotype" w:hAnsi="Palatino Linotype" w:cstheme="minorHAnsi"/>
                <w:sz w:val="16"/>
                <w:szCs w:val="16"/>
                <w:vertAlign w:val="superscript"/>
              </w:rPr>
              <w:fldChar w:fldCharType="separate"/>
            </w:r>
            <w:r w:rsidRPr="006E63B9">
              <w:rPr>
                <w:rFonts w:ascii="Palatino Linotype" w:hAnsi="Palatino Linotype" w:cstheme="minorHAnsi"/>
                <w:noProof/>
                <w:sz w:val="16"/>
                <w:szCs w:val="16"/>
              </w:rPr>
              <w:t>(Green &amp; Woodruff 1980)</w:t>
            </w:r>
            <w:r w:rsidRPr="006E63B9">
              <w:rPr>
                <w:rFonts w:ascii="Palatino Linotype" w:hAnsi="Palatino Linotype" w:cstheme="minorHAnsi"/>
                <w:sz w:val="16"/>
                <w:szCs w:val="16"/>
              </w:rPr>
              <w:fldChar w:fldCharType="end"/>
            </w:r>
          </w:p>
        </w:tc>
        <w:tc>
          <w:tcPr>
            <w:tcW w:w="245" w:type="pct"/>
          </w:tcPr>
          <w:p w14:paraId="4BF275EF" w14:textId="707DDB5B"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J</w:t>
            </w:r>
          </w:p>
        </w:tc>
        <w:tc>
          <w:tcPr>
            <w:tcW w:w="659" w:type="pct"/>
          </w:tcPr>
          <w:p w14:paraId="1F675CE2" w14:textId="34C33503"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Killing wildlife</w:t>
            </w:r>
          </w:p>
        </w:tc>
        <w:tc>
          <w:tcPr>
            <w:tcW w:w="608" w:type="pct"/>
          </w:tcPr>
          <w:p w14:paraId="02392AD3" w14:textId="47059478"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Farmer reports</w:t>
            </w:r>
          </w:p>
        </w:tc>
        <w:tc>
          <w:tcPr>
            <w:tcW w:w="2539" w:type="pct"/>
          </w:tcPr>
          <w:p w14:paraId="5E96D20D" w14:textId="3D894B32"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23% of Komondor and 0% of Great Pyrenees LGDs killed predators</w:t>
            </w:r>
          </w:p>
        </w:tc>
      </w:tr>
      <w:tr w:rsidR="00567324" w:rsidRPr="00BB0E02" w14:paraId="7CD9842F" w14:textId="2FC0747D" w:rsidTr="007B642E">
        <w:trPr>
          <w:jc w:val="center"/>
        </w:trPr>
        <w:tc>
          <w:tcPr>
            <w:tcW w:w="141" w:type="pct"/>
          </w:tcPr>
          <w:p w14:paraId="7CEB2DF1" w14:textId="3E6792B6"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2</w:t>
            </w:r>
          </w:p>
        </w:tc>
        <w:tc>
          <w:tcPr>
            <w:tcW w:w="808" w:type="pct"/>
          </w:tcPr>
          <w:p w14:paraId="59778DED" w14:textId="2A194106"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fldChar w:fldCharType="begin" w:fldLock="1"/>
            </w:r>
            <w:r w:rsidRPr="006E63B9">
              <w:rPr>
                <w:rFonts w:ascii="Palatino Linotype" w:hAnsi="Palatino Linotype" w:cstheme="minorHAnsi"/>
                <w:sz w:val="16"/>
                <w:szCs w:val="16"/>
              </w:rPr>
              <w:instrText>ADDIN CSL_CITATION {"citationItems":[{"id":"ITEM-1","itemData":{"author":[{"dropping-particle":"","family":"Black","given":"Hal L","non-dropping-particle":"","parse-names":false,"suffix":""}],"container-title":"Rangelands","id":"ITEM-1","issue":"6","issued":{"date-parts":[["1981"]]},"page":"235-238","title":"Navajo sheep and goat guarding dogs: A New World solution to the coyote problem.","type":"article-journal","volume":"3"},"uris":["http://www.mendeley.com/documents/?uuid=c8417dfe-307d-3b36-b8dc-a52a5dedc59d"]}],"mendeley":{"formattedCitation":"(Black 1981)","plainTextFormattedCitation":"(Black 1981)","previouslyFormattedCitation":"(Black 1981)"},"properties":{"noteIndex":0},"schema":"https://github.com/citation-style-language/schema/raw/master/csl-citation.json"}</w:instrText>
            </w:r>
            <w:r w:rsidRPr="006E63B9">
              <w:rPr>
                <w:rFonts w:ascii="Palatino Linotype" w:hAnsi="Palatino Linotype" w:cstheme="minorHAnsi"/>
                <w:sz w:val="16"/>
                <w:szCs w:val="16"/>
                <w:vertAlign w:val="superscript"/>
              </w:rPr>
              <w:fldChar w:fldCharType="separate"/>
            </w:r>
            <w:r w:rsidRPr="006E63B9">
              <w:rPr>
                <w:rFonts w:ascii="Palatino Linotype" w:hAnsi="Palatino Linotype" w:cstheme="minorHAnsi"/>
                <w:noProof/>
                <w:sz w:val="16"/>
                <w:szCs w:val="16"/>
              </w:rPr>
              <w:t>(Black 1981)</w:t>
            </w:r>
            <w:r w:rsidRPr="006E63B9">
              <w:rPr>
                <w:rFonts w:ascii="Palatino Linotype" w:hAnsi="Palatino Linotype" w:cstheme="minorHAnsi"/>
                <w:sz w:val="16"/>
                <w:szCs w:val="16"/>
              </w:rPr>
              <w:fldChar w:fldCharType="end"/>
            </w:r>
          </w:p>
        </w:tc>
        <w:tc>
          <w:tcPr>
            <w:tcW w:w="245" w:type="pct"/>
          </w:tcPr>
          <w:p w14:paraId="692859BC" w14:textId="4F029800"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J</w:t>
            </w:r>
          </w:p>
        </w:tc>
        <w:tc>
          <w:tcPr>
            <w:tcW w:w="659" w:type="pct"/>
          </w:tcPr>
          <w:p w14:paraId="5A8C9F07" w14:textId="572933A6"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Chasing and killing wildlife</w:t>
            </w:r>
          </w:p>
        </w:tc>
        <w:tc>
          <w:tcPr>
            <w:tcW w:w="608" w:type="pct"/>
          </w:tcPr>
          <w:p w14:paraId="0C6AEB82" w14:textId="77543AC1"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Farmer reports and direct observations</w:t>
            </w:r>
          </w:p>
        </w:tc>
        <w:tc>
          <w:tcPr>
            <w:tcW w:w="2539" w:type="pct"/>
          </w:tcPr>
          <w:p w14:paraId="0541B55B" w14:textId="0473F3B4"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LGDs regularly killed coyotes, porcupines, rodents and rabbits and chased rabbits, ground squirrels and lizards</w:t>
            </w:r>
          </w:p>
        </w:tc>
      </w:tr>
      <w:tr w:rsidR="00567324" w:rsidRPr="00BB0E02" w14:paraId="53BD8ABB" w14:textId="4D6F8F4E" w:rsidTr="007B642E">
        <w:trPr>
          <w:jc w:val="center"/>
        </w:trPr>
        <w:tc>
          <w:tcPr>
            <w:tcW w:w="141" w:type="pct"/>
          </w:tcPr>
          <w:p w14:paraId="4A79B90A" w14:textId="267432CD" w:rsidR="00B044B1" w:rsidRPr="00567324" w:rsidRDefault="00B044B1" w:rsidP="00567324">
            <w:pPr>
              <w:jc w:val="center"/>
              <w:rPr>
                <w:rFonts w:ascii="Palatino Linotype" w:hAnsi="Palatino Linotype" w:cstheme="minorHAnsi"/>
                <w:sz w:val="16"/>
                <w:szCs w:val="16"/>
              </w:rPr>
            </w:pPr>
            <w:r w:rsidRPr="00567324">
              <w:rPr>
                <w:rFonts w:ascii="Palatino Linotype" w:hAnsi="Palatino Linotype" w:cstheme="minorHAnsi"/>
                <w:sz w:val="16"/>
                <w:szCs w:val="16"/>
              </w:rPr>
              <w:t>3</w:t>
            </w:r>
          </w:p>
        </w:tc>
        <w:tc>
          <w:tcPr>
            <w:tcW w:w="808" w:type="pct"/>
          </w:tcPr>
          <w:p w14:paraId="3FB0F47D" w14:textId="5BB7559D"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fldChar w:fldCharType="begin" w:fldLock="1"/>
            </w:r>
            <w:r w:rsidRPr="00567324">
              <w:rPr>
                <w:rFonts w:ascii="Palatino Linotype" w:hAnsi="Palatino Linotype" w:cstheme="minorHAnsi"/>
                <w:sz w:val="16"/>
                <w:szCs w:val="16"/>
              </w:rPr>
              <w:instrText>ADDIN CSL_CITATION {"citationItems":[{"id":"ITEM-1","itemData":{"abstract":"Nine Komondor dogs were observed guarding lambs in two 65ha enclosures for 21 days each. Each enclosure had P resident coyote chosen for sheep-killing ability. Komondorok guarded sheep by being near the flock and actively defending it when necessary. Guarding was most effective in the area where the dogs spent most of their time. Aggressive dogs were generally more successful protecting their sheep. The sheep learned to run to or stand with the dogs when attacked, and ususlly bedded with the dog. The coyotes learned to attack the flock when the dog was not present. Effectiveness of Komondor dogs can be enhanced by exploiting breed characteristics.","author":[{"dropping-particle":"","family":"McGrew","given":"John C","non-dropping-particle":"","parse-names":false,"suffix":""},{"dropping-particle":"","family":"Blakesley","given":"Cindy S","non-dropping-particle":"","parse-names":false,"suffix":""}],"container-title":"Rangeland Ecology &amp; Management","id":"ITEM-1","issue":"6","issued":{"date-parts":[["1982"]]},"page":"693-696","title":"How Komondor dogs reduce sheep losses to coyotes","type":"article-journal","volume":"35"},"uris":["http://www.mendeley.com/documents/?uuid=c1cec23d-7a7a-3ba4-a3b0-0c56f7cec521"]}],"mendeley":{"formattedCitation":"(McGrew &amp; Blakesley 1982)","plainTextFormattedCitation":"(McGrew &amp; Blakesley 1982)","previouslyFormattedCitation":"(McGrew &amp; Blakesley 1982)"},"properties":{"noteIndex":0},"schema":"https://github.com/citation-style-language/schema/raw/master/csl-citation.json"}</w:instrText>
            </w:r>
            <w:r w:rsidRPr="00567324">
              <w:rPr>
                <w:rFonts w:ascii="Palatino Linotype" w:hAnsi="Palatino Linotype" w:cstheme="minorHAnsi"/>
                <w:sz w:val="16"/>
                <w:szCs w:val="16"/>
                <w:vertAlign w:val="superscript"/>
              </w:rPr>
              <w:fldChar w:fldCharType="separate"/>
            </w:r>
            <w:r w:rsidRPr="00567324">
              <w:rPr>
                <w:rFonts w:ascii="Palatino Linotype" w:hAnsi="Palatino Linotype" w:cstheme="minorHAnsi"/>
                <w:noProof/>
                <w:sz w:val="16"/>
                <w:szCs w:val="16"/>
              </w:rPr>
              <w:t>(McGrew &amp; Blakesley 1982)</w:t>
            </w:r>
            <w:r w:rsidRPr="00567324">
              <w:rPr>
                <w:rFonts w:ascii="Palatino Linotype" w:hAnsi="Palatino Linotype" w:cstheme="minorHAnsi"/>
                <w:sz w:val="16"/>
                <w:szCs w:val="16"/>
              </w:rPr>
              <w:fldChar w:fldCharType="end"/>
            </w:r>
          </w:p>
        </w:tc>
        <w:tc>
          <w:tcPr>
            <w:tcW w:w="245" w:type="pct"/>
          </w:tcPr>
          <w:p w14:paraId="6A49540A" w14:textId="318E289E" w:rsidR="00B044B1" w:rsidRPr="00567324" w:rsidRDefault="00B044B1" w:rsidP="00567324">
            <w:pPr>
              <w:jc w:val="center"/>
              <w:rPr>
                <w:rFonts w:ascii="Palatino Linotype" w:hAnsi="Palatino Linotype" w:cstheme="minorHAnsi"/>
                <w:sz w:val="16"/>
                <w:szCs w:val="16"/>
              </w:rPr>
            </w:pPr>
            <w:r w:rsidRPr="00567324">
              <w:rPr>
                <w:rFonts w:ascii="Palatino Linotype" w:hAnsi="Palatino Linotype" w:cstheme="minorHAnsi"/>
                <w:sz w:val="16"/>
                <w:szCs w:val="16"/>
              </w:rPr>
              <w:t>J</w:t>
            </w:r>
          </w:p>
        </w:tc>
        <w:tc>
          <w:tcPr>
            <w:tcW w:w="659" w:type="pct"/>
          </w:tcPr>
          <w:p w14:paraId="02A02B2B" w14:textId="4D4016EA"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 xml:space="preserve">Chasing wildlife </w:t>
            </w:r>
          </w:p>
        </w:tc>
        <w:tc>
          <w:tcPr>
            <w:tcW w:w="608" w:type="pct"/>
          </w:tcPr>
          <w:p w14:paraId="2AEFFCAF" w14:textId="5C69CC02"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Direct observations</w:t>
            </w:r>
          </w:p>
        </w:tc>
        <w:tc>
          <w:tcPr>
            <w:tcW w:w="2539" w:type="pct"/>
          </w:tcPr>
          <w:p w14:paraId="4BD98CC2" w14:textId="1A32C173"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Komondor LGDs chased coyotes away in an enclosure experiment</w:t>
            </w:r>
          </w:p>
        </w:tc>
      </w:tr>
      <w:tr w:rsidR="00567324" w:rsidRPr="00BB0E02" w14:paraId="5AC64009" w14:textId="314FFFBB" w:rsidTr="007B642E">
        <w:trPr>
          <w:jc w:val="center"/>
        </w:trPr>
        <w:tc>
          <w:tcPr>
            <w:tcW w:w="141" w:type="pct"/>
          </w:tcPr>
          <w:p w14:paraId="1DC2500F" w14:textId="52CD9E6A" w:rsidR="00B044B1" w:rsidRPr="00567324" w:rsidRDefault="00B044B1" w:rsidP="00567324">
            <w:pPr>
              <w:jc w:val="center"/>
              <w:rPr>
                <w:rFonts w:ascii="Palatino Linotype" w:hAnsi="Palatino Linotype" w:cstheme="minorHAnsi"/>
                <w:sz w:val="16"/>
                <w:szCs w:val="16"/>
              </w:rPr>
            </w:pPr>
            <w:r w:rsidRPr="00567324">
              <w:rPr>
                <w:rFonts w:ascii="Palatino Linotype" w:hAnsi="Palatino Linotype" w:cstheme="minorHAnsi"/>
                <w:sz w:val="16"/>
                <w:szCs w:val="16"/>
              </w:rPr>
              <w:t>4</w:t>
            </w:r>
          </w:p>
        </w:tc>
        <w:tc>
          <w:tcPr>
            <w:tcW w:w="808" w:type="pct"/>
          </w:tcPr>
          <w:p w14:paraId="29801AE0" w14:textId="6F09380C"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fldChar w:fldCharType="begin" w:fldLock="1"/>
            </w:r>
            <w:r w:rsidRPr="00567324">
              <w:rPr>
                <w:rFonts w:ascii="Palatino Linotype" w:hAnsi="Palatino Linotype" w:cstheme="minorHAnsi"/>
                <w:sz w:val="16"/>
                <w:szCs w:val="16"/>
              </w:rPr>
              <w:instrText>ADDIN CSL_CITATION {"citationItems":[{"id":"ITEM-1","itemData":{"author":[{"dropping-particle":"","family":"Pfeifer","given":"William K","non-dropping-particle":"","parse-names":false,"suffix":""},{"dropping-particle":"","family":"Goos","given":"Michael W","non-dropping-particle":"","parse-names":false,"suffix":""}],"container-title":"Proceedings of the tenth vertebrate pest conference","id":"ITEM-1","issued":{"date-parts":[["1982"]]},"page":"55-61","title":"Guard dogs and gas exploders as coyote depredation control tools in North Dakota","type":"article-journal","volume":"10"},"uris":["http://www.mendeley.com/documents/?uuid=eb6fbffe-4051-333b-9815-1a01c1958d97"]}],"mendeley":{"formattedCitation":"(Pfeifer &amp; Goos 1982)","plainTextFormattedCitation":"(Pfeifer &amp; Goos 1982)","previouslyFormattedCitation":"(Pfeifer &amp; Goos 1982)"},"properties":{"noteIndex":0},"schema":"https://github.com/citation-style-language/schema/raw/master/csl-citation.json"}</w:instrText>
            </w:r>
            <w:r w:rsidRPr="00567324">
              <w:rPr>
                <w:rFonts w:ascii="Palatino Linotype" w:hAnsi="Palatino Linotype" w:cstheme="minorHAnsi"/>
                <w:sz w:val="16"/>
                <w:szCs w:val="16"/>
                <w:vertAlign w:val="superscript"/>
              </w:rPr>
              <w:fldChar w:fldCharType="separate"/>
            </w:r>
            <w:r w:rsidRPr="00567324">
              <w:rPr>
                <w:rFonts w:ascii="Palatino Linotype" w:hAnsi="Palatino Linotype" w:cstheme="minorHAnsi"/>
                <w:noProof/>
                <w:sz w:val="16"/>
                <w:szCs w:val="16"/>
              </w:rPr>
              <w:t>(Pfeifer &amp; Goos 1982)</w:t>
            </w:r>
            <w:r w:rsidRPr="00567324">
              <w:rPr>
                <w:rFonts w:ascii="Palatino Linotype" w:hAnsi="Palatino Linotype" w:cstheme="minorHAnsi"/>
                <w:sz w:val="16"/>
                <w:szCs w:val="16"/>
              </w:rPr>
              <w:fldChar w:fldCharType="end"/>
            </w:r>
          </w:p>
        </w:tc>
        <w:tc>
          <w:tcPr>
            <w:tcW w:w="245" w:type="pct"/>
          </w:tcPr>
          <w:p w14:paraId="777939D1" w14:textId="3BE885CC" w:rsidR="00B044B1" w:rsidRPr="00567324" w:rsidRDefault="00B044B1" w:rsidP="00567324">
            <w:pPr>
              <w:jc w:val="center"/>
              <w:rPr>
                <w:rFonts w:ascii="Palatino Linotype" w:hAnsi="Palatino Linotype" w:cstheme="minorHAnsi"/>
                <w:sz w:val="16"/>
                <w:szCs w:val="16"/>
              </w:rPr>
            </w:pPr>
            <w:r w:rsidRPr="00567324">
              <w:rPr>
                <w:rFonts w:ascii="Palatino Linotype" w:hAnsi="Palatino Linotype" w:cstheme="minorHAnsi"/>
                <w:sz w:val="16"/>
                <w:szCs w:val="16"/>
              </w:rPr>
              <w:t>CP</w:t>
            </w:r>
          </w:p>
        </w:tc>
        <w:tc>
          <w:tcPr>
            <w:tcW w:w="659" w:type="pct"/>
          </w:tcPr>
          <w:p w14:paraId="3293CF47" w14:textId="6BC617A7"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 xml:space="preserve">Chasing wildlife </w:t>
            </w:r>
          </w:p>
        </w:tc>
        <w:tc>
          <w:tcPr>
            <w:tcW w:w="608" w:type="pct"/>
          </w:tcPr>
          <w:p w14:paraId="361EE865" w14:textId="78EA0956"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Farmer reports</w:t>
            </w:r>
          </w:p>
        </w:tc>
        <w:tc>
          <w:tcPr>
            <w:tcW w:w="2539" w:type="pct"/>
          </w:tcPr>
          <w:p w14:paraId="6512780E" w14:textId="28341ACA"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LGDs regularly chased red foxes and coyotes away from pastures</w:t>
            </w:r>
          </w:p>
        </w:tc>
      </w:tr>
      <w:tr w:rsidR="00567324" w:rsidRPr="00BB0E02" w14:paraId="292AF0B2" w14:textId="7F45AC78" w:rsidTr="007B642E">
        <w:trPr>
          <w:jc w:val="center"/>
        </w:trPr>
        <w:tc>
          <w:tcPr>
            <w:tcW w:w="141" w:type="pct"/>
          </w:tcPr>
          <w:p w14:paraId="090CD451" w14:textId="35432E56"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5</w:t>
            </w:r>
          </w:p>
        </w:tc>
        <w:tc>
          <w:tcPr>
            <w:tcW w:w="808" w:type="pct"/>
          </w:tcPr>
          <w:p w14:paraId="02936ED7" w14:textId="21DCB516"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fldChar w:fldCharType="begin" w:fldLock="1"/>
            </w:r>
            <w:r w:rsidRPr="006E63B9">
              <w:rPr>
                <w:rFonts w:ascii="Palatino Linotype" w:hAnsi="Palatino Linotype" w:cstheme="minorHAnsi"/>
                <w:sz w:val="16"/>
                <w:szCs w:val="16"/>
              </w:rPr>
              <w:instrText>ADDIN CSL_CITATION {"citationItems":[{"id":"ITEM-1","itemData":{"author":[{"dropping-particle":"","family":"Green","given":"JS","non-dropping-particle":"","parse-names":false,"suffix":""},{"dropping-particle":"","family":"Woodruff","given":"RA","non-dropping-particle":"","parse-names":false,"suffix":""}],"container-title":"Applied Animal Ethology","id":"ITEM-1","issue":"2","issued":{"date-parts":[["1983"]]},"page":"141-161","title":"The use of three breeds of dog to protect rangeland sheep from predators","type":"article-journal","volume":"11"},"uris":["http://www.mendeley.com/documents/?uuid=6dbdbfd3-b892-3a2f-b11f-eb3d688542c5"]}],"mendeley":{"formattedCitation":"(Green &amp; Woodruff 1983)","plainTextFormattedCitation":"(Green &amp; Woodruff 1983)","previouslyFormattedCitation":"(Green &amp; Woodruff 1983)"},"properties":{"noteIndex":0},"schema":"https://github.com/citation-style-language/schema/raw/master/csl-citation.json"}</w:instrText>
            </w:r>
            <w:r w:rsidRPr="006E63B9">
              <w:rPr>
                <w:rFonts w:ascii="Palatino Linotype" w:hAnsi="Palatino Linotype" w:cstheme="minorHAnsi"/>
                <w:sz w:val="16"/>
                <w:szCs w:val="16"/>
                <w:vertAlign w:val="superscript"/>
              </w:rPr>
              <w:fldChar w:fldCharType="separate"/>
            </w:r>
            <w:r w:rsidRPr="006E63B9">
              <w:rPr>
                <w:rFonts w:ascii="Palatino Linotype" w:hAnsi="Palatino Linotype" w:cstheme="minorHAnsi"/>
                <w:noProof/>
                <w:sz w:val="16"/>
                <w:szCs w:val="16"/>
              </w:rPr>
              <w:t>(Green &amp; Woodruff 1983)</w:t>
            </w:r>
            <w:r w:rsidRPr="006E63B9">
              <w:rPr>
                <w:rFonts w:ascii="Palatino Linotype" w:hAnsi="Palatino Linotype" w:cstheme="minorHAnsi"/>
                <w:sz w:val="16"/>
                <w:szCs w:val="16"/>
              </w:rPr>
              <w:fldChar w:fldCharType="end"/>
            </w:r>
          </w:p>
        </w:tc>
        <w:tc>
          <w:tcPr>
            <w:tcW w:w="245" w:type="pct"/>
          </w:tcPr>
          <w:p w14:paraId="3E7C46BD" w14:textId="35B90F77"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J</w:t>
            </w:r>
          </w:p>
        </w:tc>
        <w:tc>
          <w:tcPr>
            <w:tcW w:w="659" w:type="pct"/>
          </w:tcPr>
          <w:p w14:paraId="6D0FF236" w14:textId="690895FC"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 xml:space="preserve">Chasing wildlife </w:t>
            </w:r>
          </w:p>
        </w:tc>
        <w:tc>
          <w:tcPr>
            <w:tcW w:w="608" w:type="pct"/>
          </w:tcPr>
          <w:p w14:paraId="091296AC" w14:textId="50CB37C8"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Direct observations</w:t>
            </w:r>
          </w:p>
        </w:tc>
        <w:tc>
          <w:tcPr>
            <w:tcW w:w="2539" w:type="pct"/>
          </w:tcPr>
          <w:p w14:paraId="2EF66E95" w14:textId="71F49231"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LGDs chased coyotes and hares</w:t>
            </w:r>
          </w:p>
        </w:tc>
      </w:tr>
      <w:tr w:rsidR="00567324" w:rsidRPr="00BB0E02" w14:paraId="18B0D1D3" w14:textId="060E69A6" w:rsidTr="007B642E">
        <w:trPr>
          <w:jc w:val="center"/>
        </w:trPr>
        <w:tc>
          <w:tcPr>
            <w:tcW w:w="141" w:type="pct"/>
          </w:tcPr>
          <w:p w14:paraId="017565DC" w14:textId="6D556D4F"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6</w:t>
            </w:r>
          </w:p>
        </w:tc>
        <w:tc>
          <w:tcPr>
            <w:tcW w:w="808" w:type="pct"/>
          </w:tcPr>
          <w:p w14:paraId="6F609695" w14:textId="65463AD1"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fldChar w:fldCharType="begin" w:fldLock="1"/>
            </w:r>
            <w:r w:rsidRPr="006E63B9">
              <w:rPr>
                <w:rFonts w:ascii="Palatino Linotype" w:hAnsi="Palatino Linotype" w:cstheme="minorHAnsi"/>
                <w:sz w:val="16"/>
                <w:szCs w:val="16"/>
              </w:rPr>
              <w:instrText>ADDIN CSL_CITATION {"citationItems":[{"id":"ITEM-1","itemData":{"abstract":"Seventy-two Navajo ranchers were questioned about the role of mixed-breed dogs with their Rocks. Navajos call their dogs \"sheep dogs\" but, unlike sheep dogs used by other ranchers to assist in herding and moving the flocks, Navajo dogs functfon primarily as guardians of sheep and goats to whom they have developed social bonds. This attraction is a result of raising dogs essentially from birth in visual, olfactory, auditory, and tactile association with sheep and goats. A minimum of handling of pups reduces the likelihood that they will bond strongly to humans. Mixed-breed dogs of the Navajo appear to exhibit all behavioral traits believed to he important in protecting flocks from predators, especially coyotes: they are attentive, defensive, and trustworthy. If ranchers choose to employ dogs, the rather simple Navajo recipe for training may serve them well. Mixed-breed dogs could be quickly deployed in a variety of ranching situations to help reduce predation on livestock .","author":[{"dropping-particle":"","family":"Black","given":"Hal L","non-dropping-particle":"","parse-names":false,"suffix":""},{"dropping-particle":"","family":"Green","given":"Jeffrey S","non-dropping-particle":"","parse-names":false,"suffix":""}],"container-title":"Journal of Range Management","id":"ITEM-1","issue":"1","issued":{"date-parts":[["1985"]]},"page":"11-15","title":"Navajo use of mixed-breed dogs for management of predators","type":"article-journal","volume":"38"},"uris":["http://www.mendeley.com/documents/?uuid=d6cb4757-105d-327f-a317-ed3c7ea90c7f"]}],"mendeley":{"formattedCitation":"(Black &amp; Green 1985)","plainTextFormattedCitation":"(Black &amp; Green 1985)","previouslyFormattedCitation":"(Black &amp; Green 1985)"},"properties":{"noteIndex":0},"schema":"https://github.com/citation-style-language/schema/raw/master/csl-citation.json"}</w:instrText>
            </w:r>
            <w:r w:rsidRPr="006E63B9">
              <w:rPr>
                <w:rFonts w:ascii="Palatino Linotype" w:hAnsi="Palatino Linotype" w:cstheme="minorHAnsi"/>
                <w:sz w:val="16"/>
                <w:szCs w:val="16"/>
                <w:vertAlign w:val="superscript"/>
              </w:rPr>
              <w:fldChar w:fldCharType="separate"/>
            </w:r>
            <w:r w:rsidRPr="006E63B9">
              <w:rPr>
                <w:rFonts w:ascii="Palatino Linotype" w:hAnsi="Palatino Linotype" w:cstheme="minorHAnsi"/>
                <w:noProof/>
                <w:sz w:val="16"/>
                <w:szCs w:val="16"/>
              </w:rPr>
              <w:t>(Black &amp; Green 198</w:t>
            </w:r>
            <w:r w:rsidR="00002174">
              <w:rPr>
                <w:rFonts w:ascii="Palatino Linotype" w:hAnsi="Palatino Linotype" w:cstheme="minorHAnsi"/>
                <w:noProof/>
                <w:sz w:val="16"/>
                <w:szCs w:val="16"/>
              </w:rPr>
              <w:t>4</w:t>
            </w:r>
            <w:r w:rsidRPr="006E63B9">
              <w:rPr>
                <w:rFonts w:ascii="Palatino Linotype" w:hAnsi="Palatino Linotype" w:cstheme="minorHAnsi"/>
                <w:noProof/>
                <w:sz w:val="16"/>
                <w:szCs w:val="16"/>
              </w:rPr>
              <w:t>)</w:t>
            </w:r>
            <w:r w:rsidRPr="006E63B9">
              <w:rPr>
                <w:rFonts w:ascii="Palatino Linotype" w:hAnsi="Palatino Linotype" w:cstheme="minorHAnsi"/>
                <w:sz w:val="16"/>
                <w:szCs w:val="16"/>
              </w:rPr>
              <w:fldChar w:fldCharType="end"/>
            </w:r>
          </w:p>
        </w:tc>
        <w:tc>
          <w:tcPr>
            <w:tcW w:w="245" w:type="pct"/>
          </w:tcPr>
          <w:p w14:paraId="72052FE0" w14:textId="17930872"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J</w:t>
            </w:r>
          </w:p>
        </w:tc>
        <w:tc>
          <w:tcPr>
            <w:tcW w:w="659" w:type="pct"/>
          </w:tcPr>
          <w:p w14:paraId="677DBBA0" w14:textId="7022F13E"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Chasing and killing wildlife</w:t>
            </w:r>
          </w:p>
        </w:tc>
        <w:tc>
          <w:tcPr>
            <w:tcW w:w="608" w:type="pct"/>
          </w:tcPr>
          <w:p w14:paraId="0CFB1DBF" w14:textId="593CE805"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Farmer reports</w:t>
            </w:r>
          </w:p>
        </w:tc>
        <w:tc>
          <w:tcPr>
            <w:tcW w:w="2539" w:type="pct"/>
          </w:tcPr>
          <w:p w14:paraId="71F7B5DB" w14:textId="4E9967B2"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91% of respondents said their LGDs chased coyotes, and 8% knew of LGDs that had killed coyotes</w:t>
            </w:r>
          </w:p>
        </w:tc>
      </w:tr>
      <w:tr w:rsidR="00567324" w:rsidRPr="00BB0E02" w14:paraId="424286E1" w14:textId="449ABF78" w:rsidTr="007B642E">
        <w:trPr>
          <w:jc w:val="center"/>
        </w:trPr>
        <w:tc>
          <w:tcPr>
            <w:tcW w:w="141" w:type="pct"/>
          </w:tcPr>
          <w:p w14:paraId="412C7828" w14:textId="014F6843" w:rsidR="00B044B1" w:rsidRPr="00567324" w:rsidRDefault="00B044B1" w:rsidP="00567324">
            <w:pPr>
              <w:jc w:val="center"/>
              <w:rPr>
                <w:rFonts w:ascii="Palatino Linotype" w:hAnsi="Palatino Linotype" w:cstheme="minorHAnsi"/>
                <w:sz w:val="16"/>
                <w:szCs w:val="16"/>
              </w:rPr>
            </w:pPr>
            <w:r w:rsidRPr="00567324">
              <w:rPr>
                <w:rFonts w:ascii="Palatino Linotype" w:hAnsi="Palatino Linotype" w:cstheme="minorHAnsi"/>
                <w:sz w:val="16"/>
                <w:szCs w:val="16"/>
              </w:rPr>
              <w:t>7</w:t>
            </w:r>
          </w:p>
        </w:tc>
        <w:tc>
          <w:tcPr>
            <w:tcW w:w="808" w:type="pct"/>
          </w:tcPr>
          <w:p w14:paraId="526E5049" w14:textId="75B05F70"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fldChar w:fldCharType="begin" w:fldLock="1"/>
            </w:r>
            <w:r w:rsidRPr="00567324">
              <w:rPr>
                <w:rFonts w:ascii="Palatino Linotype" w:hAnsi="Palatino Linotype" w:cstheme="minorHAnsi"/>
                <w:sz w:val="16"/>
                <w:szCs w:val="16"/>
              </w:rPr>
              <w:instrText>ADDIN CSL_CITATION {"citationItems":[{"id":"ITEM-1","itemData":{"author":[{"dropping-particle":"","family":"Coppinger","given":"Raymond","non-dropping-particle":"","parse-names":false,"suffix":""},{"dropping-particle":"","family":"Coppinger","given":"Lorna","non-dropping-particle":"","parse-names":false,"suffix":""},{"dropping-particle":"","family":"Langeloh","given":"Gail","non-dropping-particle":"","parse-names":false,"suffix":""},{"dropping-particle":"","family":"Gettler","given":"Lori","non-dropping-particle":"","parse-names":false,"suffix":""},{"dropping-particle":"","family":"Lorenz","given":"Jay R","non-dropping-particle":"","parse-names":false,"suffix":""}],"container-title":"Proceedings of the Thirteenth Vertebrate Pest Conference","id":"ITEM-1","issued":{"date-parts":[["1988"]]},"page":"209-214","title":"A decade of use of livestock guarding dogs","type":"article-journal","volume":"13"},"uris":["http://www.mendeley.com/documents/?uuid=31cb9145-9066-303a-8b85-e9d1b1477695"]}],"mendeley":{"formattedCitation":"(Coppinger et al. 1988)","plainTextFormattedCitation":"(Coppinger et al. 1988)","previouslyFormattedCitation":"(Coppinger et al. 1988)"},"properties":{"noteIndex":0},"schema":"https://github.com/citation-style-language/schema/raw/master/csl-citation.json"}</w:instrText>
            </w:r>
            <w:r w:rsidRPr="00567324">
              <w:rPr>
                <w:rFonts w:ascii="Palatino Linotype" w:hAnsi="Palatino Linotype" w:cstheme="minorHAnsi"/>
                <w:sz w:val="16"/>
                <w:szCs w:val="16"/>
                <w:vertAlign w:val="superscript"/>
              </w:rPr>
              <w:fldChar w:fldCharType="separate"/>
            </w:r>
            <w:r w:rsidRPr="00567324">
              <w:rPr>
                <w:rFonts w:ascii="Palatino Linotype" w:hAnsi="Palatino Linotype" w:cstheme="minorHAnsi"/>
                <w:noProof/>
                <w:sz w:val="16"/>
                <w:szCs w:val="16"/>
              </w:rPr>
              <w:t>(Coppinger et al. 1988)</w:t>
            </w:r>
            <w:r w:rsidRPr="00567324">
              <w:rPr>
                <w:rFonts w:ascii="Palatino Linotype" w:hAnsi="Palatino Linotype" w:cstheme="minorHAnsi"/>
                <w:sz w:val="16"/>
                <w:szCs w:val="16"/>
              </w:rPr>
              <w:fldChar w:fldCharType="end"/>
            </w:r>
          </w:p>
        </w:tc>
        <w:tc>
          <w:tcPr>
            <w:tcW w:w="245" w:type="pct"/>
          </w:tcPr>
          <w:p w14:paraId="7FA4B9F2" w14:textId="57646CEF" w:rsidR="00B044B1" w:rsidRPr="00567324" w:rsidRDefault="00B044B1" w:rsidP="00567324">
            <w:pPr>
              <w:jc w:val="center"/>
              <w:rPr>
                <w:rFonts w:ascii="Palatino Linotype" w:hAnsi="Palatino Linotype" w:cstheme="minorHAnsi"/>
                <w:sz w:val="16"/>
                <w:szCs w:val="16"/>
              </w:rPr>
            </w:pPr>
            <w:r w:rsidRPr="00567324">
              <w:rPr>
                <w:rFonts w:ascii="Palatino Linotype" w:hAnsi="Palatino Linotype" w:cstheme="minorHAnsi"/>
                <w:sz w:val="16"/>
                <w:szCs w:val="16"/>
              </w:rPr>
              <w:t>CP</w:t>
            </w:r>
          </w:p>
        </w:tc>
        <w:tc>
          <w:tcPr>
            <w:tcW w:w="659" w:type="pct"/>
          </w:tcPr>
          <w:p w14:paraId="6D0AE90B" w14:textId="01A630F9"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Chasing and killing wildlife</w:t>
            </w:r>
          </w:p>
        </w:tc>
        <w:tc>
          <w:tcPr>
            <w:tcW w:w="608" w:type="pct"/>
          </w:tcPr>
          <w:p w14:paraId="1B1CFDD5" w14:textId="1EEC8B79"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Farmer reports</w:t>
            </w:r>
          </w:p>
        </w:tc>
        <w:tc>
          <w:tcPr>
            <w:tcW w:w="2539" w:type="pct"/>
          </w:tcPr>
          <w:p w14:paraId="6605CFBA" w14:textId="77777777"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 xml:space="preserve">In 1983: </w:t>
            </w:r>
          </w:p>
          <w:p w14:paraId="006593F6" w14:textId="77777777"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3% of LGDs chased birds</w:t>
            </w:r>
          </w:p>
          <w:p w14:paraId="42500447" w14:textId="455682FA"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0.6% of LGDs killed birds</w:t>
            </w:r>
          </w:p>
          <w:p w14:paraId="01F3BC75" w14:textId="22EB9A19"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19% of LGDs chased mammals</w:t>
            </w:r>
          </w:p>
          <w:p w14:paraId="495B613D" w14:textId="6E2C0847"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5% of LGDs killed mammals</w:t>
            </w:r>
          </w:p>
          <w:p w14:paraId="05063CEE" w14:textId="77777777"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 xml:space="preserve">In 1984: </w:t>
            </w:r>
          </w:p>
          <w:p w14:paraId="133A3FEA" w14:textId="77777777"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5% of LGDs chased birds</w:t>
            </w:r>
          </w:p>
          <w:p w14:paraId="69F20A86" w14:textId="6B685362"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0% of LGDs killed birds</w:t>
            </w:r>
          </w:p>
          <w:p w14:paraId="4F14501E" w14:textId="1C53C606"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22% of LGDs chased mammals</w:t>
            </w:r>
          </w:p>
          <w:p w14:paraId="7FB03C7A" w14:textId="2A468C39" w:rsidR="00B044B1" w:rsidRPr="00567324" w:rsidRDefault="00B044B1" w:rsidP="00567324">
            <w:pPr>
              <w:rPr>
                <w:rFonts w:ascii="Palatino Linotype" w:hAnsi="Palatino Linotype" w:cstheme="minorHAnsi"/>
                <w:sz w:val="16"/>
                <w:szCs w:val="16"/>
              </w:rPr>
            </w:pPr>
            <w:r w:rsidRPr="00567324">
              <w:rPr>
                <w:rFonts w:ascii="Palatino Linotype" w:hAnsi="Palatino Linotype" w:cstheme="minorHAnsi"/>
                <w:sz w:val="16"/>
                <w:szCs w:val="16"/>
              </w:rPr>
              <w:t>4% of LGDs killed mammals</w:t>
            </w:r>
          </w:p>
        </w:tc>
      </w:tr>
      <w:tr w:rsidR="00567324" w:rsidRPr="00BB0E02" w14:paraId="556128F7" w14:textId="6A4AF8B7" w:rsidTr="007B642E">
        <w:trPr>
          <w:jc w:val="center"/>
        </w:trPr>
        <w:tc>
          <w:tcPr>
            <w:tcW w:w="141" w:type="pct"/>
          </w:tcPr>
          <w:p w14:paraId="3E7AC9E6" w14:textId="196A63C9"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8</w:t>
            </w:r>
          </w:p>
        </w:tc>
        <w:tc>
          <w:tcPr>
            <w:tcW w:w="808" w:type="pct"/>
          </w:tcPr>
          <w:p w14:paraId="0D3D4FEA" w14:textId="32AF0730"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fldChar w:fldCharType="begin" w:fldLock="1"/>
            </w:r>
            <w:r w:rsidRPr="006E63B9">
              <w:rPr>
                <w:rFonts w:ascii="Palatino Linotype" w:hAnsi="Palatino Linotype" w:cstheme="minorHAnsi"/>
                <w:sz w:val="16"/>
                <w:szCs w:val="16"/>
              </w:rPr>
              <w:instrText>ADDIN CSL_CITATION {"citationItems":[{"id":"ITEM-1","itemData":{"author":[{"dropping-particle":"","family":"Green","given":"Jeffrey S","non-dropping-particle":"","parse-names":false,"suffix":""}],"container-title":"Great Plains Wildlife Damage Control Workshop Proceedings","id":"ITEM-1","issued":{"date-parts":[["1989"]]},"page":"50-53","title":"APHIS animal damage control livestock guarding dog program","type":"article-journal","volume":"400"},"uris":["http://www.mendeley.com/documents/?uuid=1761531c-19d0-4820-bfd8-b8223915d759"]}],"mendeley":{"formattedCitation":"(Green 1989)","plainTextFormattedCitation":"(Green 1989)","previouslyFormattedCitation":"(Green 1989)"},"properties":{"noteIndex":0},"schema":"https://github.com/citation-style-language/schema/raw/master/csl-citation.json"}</w:instrText>
            </w:r>
            <w:r w:rsidRPr="006E63B9">
              <w:rPr>
                <w:rFonts w:ascii="Palatino Linotype" w:hAnsi="Palatino Linotype" w:cstheme="minorHAnsi"/>
                <w:sz w:val="16"/>
                <w:szCs w:val="16"/>
                <w:vertAlign w:val="superscript"/>
              </w:rPr>
              <w:fldChar w:fldCharType="separate"/>
            </w:r>
            <w:r w:rsidRPr="006E63B9">
              <w:rPr>
                <w:rFonts w:ascii="Palatino Linotype" w:hAnsi="Palatino Linotype" w:cstheme="minorHAnsi"/>
                <w:noProof/>
                <w:sz w:val="16"/>
                <w:szCs w:val="16"/>
              </w:rPr>
              <w:t>(Green 1989)</w:t>
            </w:r>
            <w:r w:rsidRPr="006E63B9">
              <w:rPr>
                <w:rFonts w:ascii="Palatino Linotype" w:hAnsi="Palatino Linotype" w:cstheme="minorHAnsi"/>
                <w:sz w:val="16"/>
                <w:szCs w:val="16"/>
              </w:rPr>
              <w:fldChar w:fldCharType="end"/>
            </w:r>
          </w:p>
        </w:tc>
        <w:tc>
          <w:tcPr>
            <w:tcW w:w="245" w:type="pct"/>
          </w:tcPr>
          <w:p w14:paraId="53F4DE7E" w14:textId="0EBB2A5C" w:rsidR="00B044B1" w:rsidRPr="006E63B9" w:rsidRDefault="00B044B1" w:rsidP="00567324">
            <w:pPr>
              <w:jc w:val="center"/>
              <w:rPr>
                <w:rFonts w:ascii="Palatino Linotype" w:hAnsi="Palatino Linotype" w:cstheme="minorHAnsi"/>
                <w:sz w:val="16"/>
                <w:szCs w:val="16"/>
              </w:rPr>
            </w:pPr>
            <w:r w:rsidRPr="006E63B9">
              <w:rPr>
                <w:rFonts w:ascii="Palatino Linotype" w:hAnsi="Palatino Linotype" w:cstheme="minorHAnsi"/>
                <w:sz w:val="16"/>
                <w:szCs w:val="16"/>
              </w:rPr>
              <w:t>CP</w:t>
            </w:r>
          </w:p>
        </w:tc>
        <w:tc>
          <w:tcPr>
            <w:tcW w:w="659" w:type="pct"/>
          </w:tcPr>
          <w:p w14:paraId="042F8640" w14:textId="7E376BF3"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Killing wildlife</w:t>
            </w:r>
          </w:p>
        </w:tc>
        <w:tc>
          <w:tcPr>
            <w:tcW w:w="608" w:type="pct"/>
          </w:tcPr>
          <w:p w14:paraId="180365B2" w14:textId="433E5194"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Direct observations</w:t>
            </w:r>
          </w:p>
        </w:tc>
        <w:tc>
          <w:tcPr>
            <w:tcW w:w="2539" w:type="pct"/>
          </w:tcPr>
          <w:p w14:paraId="5934783E" w14:textId="6F7E2711" w:rsidR="00B044B1" w:rsidRPr="006E63B9" w:rsidRDefault="00B044B1" w:rsidP="00567324">
            <w:pPr>
              <w:rPr>
                <w:rFonts w:ascii="Palatino Linotype" w:hAnsi="Palatino Linotype" w:cstheme="minorHAnsi"/>
                <w:sz w:val="16"/>
                <w:szCs w:val="16"/>
              </w:rPr>
            </w:pPr>
            <w:r w:rsidRPr="006E63B9">
              <w:rPr>
                <w:rFonts w:ascii="Palatino Linotype" w:hAnsi="Palatino Linotype" w:cstheme="minorHAnsi"/>
                <w:sz w:val="16"/>
                <w:szCs w:val="16"/>
              </w:rPr>
              <w:t>1 LGD (1%) killed a coyote</w:t>
            </w:r>
          </w:p>
        </w:tc>
      </w:tr>
      <w:tr w:rsidR="00567324" w:rsidRPr="00BB0E02" w14:paraId="6A4E7695" w14:textId="089D895D" w:rsidTr="007B642E">
        <w:trPr>
          <w:jc w:val="center"/>
        </w:trPr>
        <w:tc>
          <w:tcPr>
            <w:tcW w:w="141" w:type="pct"/>
          </w:tcPr>
          <w:p w14:paraId="4D7B3595" w14:textId="2182E811"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9</w:t>
            </w:r>
          </w:p>
        </w:tc>
        <w:tc>
          <w:tcPr>
            <w:tcW w:w="808" w:type="pct"/>
          </w:tcPr>
          <w:p w14:paraId="0B6D7AA1" w14:textId="7B9D9053"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fldChar w:fldCharType="begin" w:fldLock="1"/>
            </w:r>
            <w:r w:rsidRPr="008E6A88">
              <w:rPr>
                <w:rFonts w:ascii="Palatino Linotype" w:hAnsi="Palatino Linotype" w:cstheme="minorHAnsi"/>
                <w:sz w:val="16"/>
                <w:szCs w:val="16"/>
              </w:rPr>
              <w:instrText>ADDIN CSL_CITATION {"citationItems":[{"id":"ITEM-1","itemData":{"author":[{"dropping-particle":"","family":"Timm","given":"Robert M","non-dropping-particle":"","parse-names":false,"suffix":""},{"dropping-particle":"","family":"Schmidt","given":"Robert H","non-dropping-particle":"","parse-names":false,"suffix":""}],"container-title":"Ninth Great Plains Wildlife Damage Control Workshop Proceedings","id":"ITEM-1","issued":{"date-parts":[["1989"]]},"page":"54-58","title":"Management problems encountered with livestock guarding dogs on the University of California, Hopland Field Station","type":"article-journal"},"uris":["http://www.mendeley.com/documents/?uuid=20d47392-a673-3f29-88a6-1fc5dafdfb7d"]}],"mendeley":{"formattedCitation":"(Timm &amp; Schmidt 1989)","plainTextFormattedCitation":"(Timm &amp; Schmidt 1989)","previouslyFormattedCitation":"(Timm &amp; Schmidt 1989)"},"properties":{"noteIndex":0},"schema":"https://github.com/citation-style-language/schema/raw/master/csl-citation.json"}</w:instrText>
            </w:r>
            <w:r w:rsidRPr="008E6A88">
              <w:rPr>
                <w:rFonts w:ascii="Palatino Linotype" w:hAnsi="Palatino Linotype" w:cstheme="minorHAnsi"/>
                <w:sz w:val="16"/>
                <w:szCs w:val="16"/>
                <w:vertAlign w:val="superscript"/>
              </w:rPr>
              <w:fldChar w:fldCharType="separate"/>
            </w:r>
            <w:r w:rsidRPr="008E6A88">
              <w:rPr>
                <w:rFonts w:ascii="Palatino Linotype" w:hAnsi="Palatino Linotype" w:cstheme="minorHAnsi"/>
                <w:noProof/>
                <w:sz w:val="16"/>
                <w:szCs w:val="16"/>
              </w:rPr>
              <w:t>(Timm &amp; Schmidt 1989)</w:t>
            </w:r>
            <w:r w:rsidRPr="008E6A88">
              <w:rPr>
                <w:rFonts w:ascii="Palatino Linotype" w:hAnsi="Palatino Linotype" w:cstheme="minorHAnsi"/>
                <w:sz w:val="16"/>
                <w:szCs w:val="16"/>
              </w:rPr>
              <w:fldChar w:fldCharType="end"/>
            </w:r>
          </w:p>
        </w:tc>
        <w:tc>
          <w:tcPr>
            <w:tcW w:w="245" w:type="pct"/>
          </w:tcPr>
          <w:p w14:paraId="191124D9" w14:textId="7EB7CA70"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J</w:t>
            </w:r>
          </w:p>
        </w:tc>
        <w:tc>
          <w:tcPr>
            <w:tcW w:w="659" w:type="pct"/>
          </w:tcPr>
          <w:p w14:paraId="02061F60" w14:textId="34486D56"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Chasing and killing wildlife</w:t>
            </w:r>
          </w:p>
        </w:tc>
        <w:tc>
          <w:tcPr>
            <w:tcW w:w="608" w:type="pct"/>
          </w:tcPr>
          <w:p w14:paraId="34C4506F" w14:textId="5E8B479A"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Direct observations</w:t>
            </w:r>
          </w:p>
        </w:tc>
        <w:tc>
          <w:tcPr>
            <w:tcW w:w="2539" w:type="pct"/>
          </w:tcPr>
          <w:p w14:paraId="48E7E94E" w14:textId="041EEB2B" w:rsidR="00337E7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 xml:space="preserve">LGDs chased and killed jackrabbits and Columbian black-tailed deer </w:t>
            </w:r>
          </w:p>
          <w:p w14:paraId="1EAB6351" w14:textId="0B514C47"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Sightings of wild turkeys also decreased on LGD-guarded pastures</w:t>
            </w:r>
          </w:p>
        </w:tc>
      </w:tr>
      <w:tr w:rsidR="00567324" w:rsidRPr="00BB0E02" w14:paraId="72834AD4" w14:textId="1286EF87" w:rsidTr="007B642E">
        <w:trPr>
          <w:jc w:val="center"/>
        </w:trPr>
        <w:tc>
          <w:tcPr>
            <w:tcW w:w="141" w:type="pct"/>
          </w:tcPr>
          <w:p w14:paraId="1906D300" w14:textId="454147FB"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10</w:t>
            </w:r>
          </w:p>
        </w:tc>
        <w:tc>
          <w:tcPr>
            <w:tcW w:w="808" w:type="pct"/>
          </w:tcPr>
          <w:p w14:paraId="5F281E2D" w14:textId="505598FA"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fldChar w:fldCharType="begin" w:fldLock="1"/>
            </w:r>
            <w:r w:rsidRPr="008E6A88">
              <w:rPr>
                <w:rFonts w:ascii="Palatino Linotype" w:hAnsi="Palatino Linotype" w:cstheme="minorHAnsi"/>
                <w:sz w:val="16"/>
                <w:szCs w:val="16"/>
              </w:rPr>
              <w:instrText>ADDIN CSL_CITATION {"citationItems":[{"id":"ITEM-1","itemData":{"author":[{"dropping-particle":"","family":"Hansen","given":"Inger","non-dropping-particle":"","parse-names":false,"suffix":""},{"dropping-particle":"","family":"Bakken","given":"Morten","non-dropping-particle":"","parse-names":false,"suffix":""}],"container-title":"Rangeland Ecology &amp; Management","id":"ITEM-1","issue":"1","issued":{"date-parts":[["1999"]]},"page":"2-6","title":"Livestock-guarding dogs in Norway. 1. Interactions","type":"article-journal","volume":"52"},"uris":["http://www.mendeley.com/documents/?uuid=1e792209-f644-3e04-b446-18e975e6fcd2"]}],"mendeley":{"formattedCitation":"(Hansen &amp; Bakken 1999)","plainTextFormattedCitation":"(Hansen &amp; Bakken 1999)","previouslyFormattedCitation":"(Hansen &amp; Bakken 1999)"},"properties":{"noteIndex":0},"schema":"https://github.com/citation-style-language/schema/raw/master/csl-citation.json"}</w:instrText>
            </w:r>
            <w:r w:rsidRPr="008E6A88">
              <w:rPr>
                <w:rFonts w:ascii="Palatino Linotype" w:hAnsi="Palatino Linotype" w:cstheme="minorHAnsi"/>
                <w:sz w:val="16"/>
                <w:szCs w:val="16"/>
                <w:vertAlign w:val="superscript"/>
              </w:rPr>
              <w:fldChar w:fldCharType="separate"/>
            </w:r>
            <w:r w:rsidRPr="008E6A88">
              <w:rPr>
                <w:rFonts w:ascii="Palatino Linotype" w:hAnsi="Palatino Linotype" w:cstheme="minorHAnsi"/>
                <w:noProof/>
                <w:sz w:val="16"/>
                <w:szCs w:val="16"/>
              </w:rPr>
              <w:t>(Hansen &amp; Bakken 1999)</w:t>
            </w:r>
            <w:r w:rsidRPr="008E6A88">
              <w:rPr>
                <w:rFonts w:ascii="Palatino Linotype" w:hAnsi="Palatino Linotype" w:cstheme="minorHAnsi"/>
                <w:sz w:val="16"/>
                <w:szCs w:val="16"/>
              </w:rPr>
              <w:fldChar w:fldCharType="end"/>
            </w:r>
          </w:p>
        </w:tc>
        <w:tc>
          <w:tcPr>
            <w:tcW w:w="245" w:type="pct"/>
          </w:tcPr>
          <w:p w14:paraId="1E1CBF02" w14:textId="6BDE2066"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J</w:t>
            </w:r>
          </w:p>
        </w:tc>
        <w:tc>
          <w:tcPr>
            <w:tcW w:w="659" w:type="pct"/>
          </w:tcPr>
          <w:p w14:paraId="211A7B57" w14:textId="7D7AC5EC"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 xml:space="preserve">Chasing wildlife </w:t>
            </w:r>
          </w:p>
        </w:tc>
        <w:tc>
          <w:tcPr>
            <w:tcW w:w="608" w:type="pct"/>
          </w:tcPr>
          <w:p w14:paraId="1A2758B8" w14:textId="7339716C"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Direct observations</w:t>
            </w:r>
          </w:p>
        </w:tc>
        <w:tc>
          <w:tcPr>
            <w:tcW w:w="2539" w:type="pct"/>
          </w:tcPr>
          <w:p w14:paraId="357FFA56" w14:textId="048BF420"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91% of LGDs chased reindeer</w:t>
            </w:r>
          </w:p>
          <w:p w14:paraId="5D9FDC0B" w14:textId="08211924"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Some LGDs chased brown bears</w:t>
            </w:r>
          </w:p>
        </w:tc>
      </w:tr>
      <w:tr w:rsidR="00567324" w:rsidRPr="00BB0E02" w14:paraId="2E5ED493" w14:textId="45A1D2FA" w:rsidTr="007B642E">
        <w:trPr>
          <w:jc w:val="center"/>
        </w:trPr>
        <w:tc>
          <w:tcPr>
            <w:tcW w:w="141" w:type="pct"/>
          </w:tcPr>
          <w:p w14:paraId="432C540F" w14:textId="1024B92D"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11</w:t>
            </w:r>
          </w:p>
        </w:tc>
        <w:tc>
          <w:tcPr>
            <w:tcW w:w="808" w:type="pct"/>
          </w:tcPr>
          <w:p w14:paraId="31DAABDD" w14:textId="2549CF6A"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fldChar w:fldCharType="begin" w:fldLock="1"/>
            </w:r>
            <w:r w:rsidRPr="008E6A88">
              <w:rPr>
                <w:rFonts w:ascii="Palatino Linotype" w:hAnsi="Palatino Linotype" w:cstheme="minorHAnsi"/>
                <w:sz w:val="16"/>
                <w:szCs w:val="16"/>
              </w:rPr>
              <w:instrText>ADDIN CSL_CITATION {"citationItems":[{"id":"ITEM-1","itemData":{"abstract":"Livestock-guarding dogs are an effective way of protecting rangeland sheep from predators. However, open mountain/forest range and widely ranging sheep are factors that may make adaptation to Norwegian conditions difficult. This paper focuses on the dogs' working patterns and effectiveness under different working regimes. A 3,500 ha. unfenced forest/mountain range pasture in bear habitat comprised the research area in which 624 sheep from 2 herds grazed. The field trial lasted 3 months, and a total of 10 Great Pyrenees participated for various time intervals. Three different working regimes were evaluated. 1) loose dogs without the command of a dog handler (Method A); 2) loose dogs under the command of a dog handler (Method B); and 3) loose dogs guarding sheep inside a fenced, 1 km(2) forest pasture (Method C). Nocturnal behavioural activity patterns and data on predation were recorded. Method A proved too uncontrolled for Norwegian conditions, because sheep dispersed too widely and dogs ranged too far, causing conflicts in nearby settlements with wildlife, and with livestock. Pasture dogs (C) were &gt; 3 times less active and were engaged in guarding activities &lt; 50% as often as patrol dogs (B). However, they barked &gt; 15 times more frequently, and no sheep carcasses were found inside the fence. Therefore, Method C probably had the best preventive effect.","author":[{"dropping-particle":"","family":"Hansen","given":"Inger","non-dropping-particle":"","parse-names":false,"suffix":""},{"dropping-particle":"","family":"Smith","given":"Martin E.","non-dropping-particle":"","parse-names":false,"suffix":""}],"container-title":"Rangeland Ecology &amp; Management","id":"ITEM-1","issue":"4","issued":{"date-parts":[["1999"]]},"page":"312-316","title":"Livestock-guarding dogs in Norway. II. Different working regimes","type":"article-journal","volume":"52"},"uris":["http://www.mendeley.com/documents/?uuid=a5a16681-8c01-33eb-a375-9349b748f6ee"]}],"mendeley":{"formattedCitation":"(Hansen &amp; Smith 1999)","plainTextFormattedCitation":"(Hansen &amp; Smith 1999)","previouslyFormattedCitation":"(Hansen &amp; Smith 1999)"},"properties":{"noteIndex":0},"schema":"https://github.com/citation-style-language/schema/raw/master/csl-citation.json"}</w:instrText>
            </w:r>
            <w:r w:rsidRPr="008E6A88">
              <w:rPr>
                <w:rFonts w:ascii="Palatino Linotype" w:hAnsi="Palatino Linotype" w:cstheme="minorHAnsi"/>
                <w:sz w:val="16"/>
                <w:szCs w:val="16"/>
                <w:vertAlign w:val="superscript"/>
              </w:rPr>
              <w:fldChar w:fldCharType="separate"/>
            </w:r>
            <w:r w:rsidRPr="008E6A88">
              <w:rPr>
                <w:rFonts w:ascii="Palatino Linotype" w:hAnsi="Palatino Linotype" w:cstheme="minorHAnsi"/>
                <w:noProof/>
                <w:sz w:val="16"/>
                <w:szCs w:val="16"/>
              </w:rPr>
              <w:t>(Hansen &amp; Smith 1999)</w:t>
            </w:r>
            <w:r w:rsidRPr="008E6A88">
              <w:rPr>
                <w:rFonts w:ascii="Palatino Linotype" w:hAnsi="Palatino Linotype" w:cstheme="minorHAnsi"/>
                <w:sz w:val="16"/>
                <w:szCs w:val="16"/>
              </w:rPr>
              <w:fldChar w:fldCharType="end"/>
            </w:r>
          </w:p>
        </w:tc>
        <w:tc>
          <w:tcPr>
            <w:tcW w:w="245" w:type="pct"/>
          </w:tcPr>
          <w:p w14:paraId="2D31335C" w14:textId="438DD0AE"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J</w:t>
            </w:r>
          </w:p>
        </w:tc>
        <w:tc>
          <w:tcPr>
            <w:tcW w:w="659" w:type="pct"/>
          </w:tcPr>
          <w:p w14:paraId="2D001913" w14:textId="000D1EFF"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Chasing and killing wildlife</w:t>
            </w:r>
          </w:p>
        </w:tc>
        <w:tc>
          <w:tcPr>
            <w:tcW w:w="608" w:type="pct"/>
          </w:tcPr>
          <w:p w14:paraId="50001628" w14:textId="1B0CF3C6"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Direct observations</w:t>
            </w:r>
          </w:p>
        </w:tc>
        <w:tc>
          <w:tcPr>
            <w:tcW w:w="2539" w:type="pct"/>
          </w:tcPr>
          <w:p w14:paraId="3293A968" w14:textId="52079024"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LGDs chased moose, roe deer, woodland birds, brown bears and Norway lemmings</w:t>
            </w:r>
          </w:p>
          <w:p w14:paraId="6C279FE7" w14:textId="78CE1F50"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50% of lemming chases resulted in the death of the lemming</w:t>
            </w:r>
          </w:p>
        </w:tc>
      </w:tr>
      <w:tr w:rsidR="00567324" w:rsidRPr="00BB0E02" w14:paraId="7A91E932" w14:textId="2FF03719" w:rsidTr="007B642E">
        <w:trPr>
          <w:jc w:val="center"/>
        </w:trPr>
        <w:tc>
          <w:tcPr>
            <w:tcW w:w="141" w:type="pct"/>
          </w:tcPr>
          <w:p w14:paraId="25C01ECE" w14:textId="1E43D0AD"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12</w:t>
            </w:r>
          </w:p>
        </w:tc>
        <w:tc>
          <w:tcPr>
            <w:tcW w:w="808" w:type="pct"/>
          </w:tcPr>
          <w:p w14:paraId="070DCF4B" w14:textId="4692D69F"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fldChar w:fldCharType="begin" w:fldLock="1"/>
            </w:r>
            <w:r w:rsidRPr="008E6A88">
              <w:rPr>
                <w:rFonts w:ascii="Palatino Linotype" w:hAnsi="Palatino Linotype" w:cstheme="minorHAnsi"/>
                <w:sz w:val="16"/>
                <w:szCs w:val="16"/>
              </w:rPr>
              <w:instrText>ADDIN CSL_CITATION {"citationItems":[{"id":"ITEM-1","itemData":{"DOI":"10.1080/09064700252806416","ISSN":"09064702","abstract":"Patrolling with livestock guard dogs in mountain rangelands in Norway was evaluated as a method to prevent predation in areas with widely dispersed sheep. In contrast to guard dogs, patrol dogs are more socially bonded to people and follow a range inspector around. Range inspection was performed in 5 h bouts during three nights per week. The method was tested during three summer seasons in a total of eight sheep flocks grazing in three different mountain ranges. In total, three inspectors and four dogs were involved. Significant reductions in the number of sheep lost were achieved in one of the study areas. Lack of significance in the other areas was mainly due to the size of the area and qualities of the dogs: the range to be patrolled by one man/dog unit should not exceed 10-12 km2, and the dogs should be experienced guard dogs which are properly socialized for this method.","author":[{"dropping-particle":"","family":"Hansen","given":"Inger","non-dropping-particle":"","parse-names":false,"suffix":""},{"dropping-particle":"","family":"Staaland","given":"Theresia","non-dropping-particle":"","parse-names":false,"suffix":""},{"dropping-particle":"","family":"Ringsø","given":"Aud","non-dropping-particle":"","parse-names":false,"suffix":""}],"container-title":"Acta Agriculturae Scandinavica - Section A: Animal Science","id":"ITEM-1","issue":"1","issued":{"date-parts":[["2002"]]},"page":"43-48","title":"Patrolling with livestock guard dogs: A potential method to reduce predation on sheep","type":"article-journal","volume":"52"},"uris":["http://www.mendeley.com/documents/?uuid=a11affcc-e86c-38a1-983a-6d2e0923b2f0"]}],"mendeley":{"formattedCitation":"(Hansen et al. 2002)","plainTextFormattedCitation":"(Hansen et al. 2002)","previouslyFormattedCitation":"(Hansen et al. 2002)"},"properties":{"noteIndex":0},"schema":"https://github.com/citation-style-language/schema/raw/master/csl-citation.json"}</w:instrText>
            </w:r>
            <w:r w:rsidRPr="008E6A88">
              <w:rPr>
                <w:rFonts w:ascii="Palatino Linotype" w:hAnsi="Palatino Linotype" w:cstheme="minorHAnsi"/>
                <w:sz w:val="16"/>
                <w:szCs w:val="16"/>
                <w:vertAlign w:val="superscript"/>
              </w:rPr>
              <w:fldChar w:fldCharType="separate"/>
            </w:r>
            <w:r w:rsidRPr="008E6A88">
              <w:rPr>
                <w:rFonts w:ascii="Palatino Linotype" w:hAnsi="Palatino Linotype" w:cstheme="minorHAnsi"/>
                <w:noProof/>
                <w:sz w:val="16"/>
                <w:szCs w:val="16"/>
              </w:rPr>
              <w:t>(Hansen et al. 2002)</w:t>
            </w:r>
            <w:r w:rsidRPr="008E6A88">
              <w:rPr>
                <w:rFonts w:ascii="Palatino Linotype" w:hAnsi="Palatino Linotype" w:cstheme="minorHAnsi"/>
                <w:sz w:val="16"/>
                <w:szCs w:val="16"/>
              </w:rPr>
              <w:fldChar w:fldCharType="end"/>
            </w:r>
          </w:p>
        </w:tc>
        <w:tc>
          <w:tcPr>
            <w:tcW w:w="245" w:type="pct"/>
          </w:tcPr>
          <w:p w14:paraId="134DC19A" w14:textId="328B8525" w:rsidR="00B044B1" w:rsidRPr="008E6A88" w:rsidRDefault="00B044B1" w:rsidP="00567324">
            <w:pPr>
              <w:jc w:val="center"/>
              <w:rPr>
                <w:rFonts w:ascii="Palatino Linotype" w:hAnsi="Palatino Linotype" w:cstheme="minorHAnsi"/>
                <w:sz w:val="16"/>
                <w:szCs w:val="16"/>
              </w:rPr>
            </w:pPr>
            <w:r w:rsidRPr="008E6A88">
              <w:rPr>
                <w:rFonts w:ascii="Palatino Linotype" w:hAnsi="Palatino Linotype" w:cstheme="minorHAnsi"/>
                <w:sz w:val="16"/>
                <w:szCs w:val="16"/>
              </w:rPr>
              <w:t>J</w:t>
            </w:r>
          </w:p>
        </w:tc>
        <w:tc>
          <w:tcPr>
            <w:tcW w:w="659" w:type="pct"/>
          </w:tcPr>
          <w:p w14:paraId="37D61317" w14:textId="18EEDAC9"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Chasing and killing wildlife</w:t>
            </w:r>
          </w:p>
        </w:tc>
        <w:tc>
          <w:tcPr>
            <w:tcW w:w="608" w:type="pct"/>
          </w:tcPr>
          <w:p w14:paraId="684D5A66" w14:textId="326ECD71"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Direct observations</w:t>
            </w:r>
          </w:p>
        </w:tc>
        <w:tc>
          <w:tcPr>
            <w:tcW w:w="2539" w:type="pct"/>
          </w:tcPr>
          <w:p w14:paraId="79241D6B" w14:textId="125BC985"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1 capercaillie and 1 hare killed by LGDs</w:t>
            </w:r>
          </w:p>
          <w:p w14:paraId="2D7E7580" w14:textId="76583DC3" w:rsidR="00B044B1" w:rsidRPr="008E6A88" w:rsidRDefault="00B044B1" w:rsidP="00567324">
            <w:pPr>
              <w:rPr>
                <w:rFonts w:ascii="Palatino Linotype" w:hAnsi="Palatino Linotype" w:cstheme="minorHAnsi"/>
                <w:sz w:val="16"/>
                <w:szCs w:val="16"/>
              </w:rPr>
            </w:pPr>
            <w:r w:rsidRPr="008E6A88">
              <w:rPr>
                <w:rFonts w:ascii="Palatino Linotype" w:hAnsi="Palatino Linotype" w:cstheme="minorHAnsi"/>
                <w:sz w:val="16"/>
                <w:szCs w:val="16"/>
              </w:rPr>
              <w:t>Red foxes chased by LGDs on 3 occasions and a wolverine chased once</w:t>
            </w:r>
          </w:p>
        </w:tc>
      </w:tr>
      <w:tr w:rsidR="00567324" w:rsidRPr="00BB0E02" w14:paraId="6EE95CDB" w14:textId="5DB34CE3" w:rsidTr="007B642E">
        <w:trPr>
          <w:jc w:val="center"/>
        </w:trPr>
        <w:tc>
          <w:tcPr>
            <w:tcW w:w="141" w:type="pct"/>
          </w:tcPr>
          <w:p w14:paraId="42778765" w14:textId="0F842580" w:rsidR="00B044B1" w:rsidRPr="004C358C" w:rsidRDefault="00B044B1" w:rsidP="00567324">
            <w:pPr>
              <w:jc w:val="center"/>
              <w:rPr>
                <w:rFonts w:ascii="Palatino Linotype" w:hAnsi="Palatino Linotype" w:cstheme="minorHAnsi"/>
                <w:sz w:val="16"/>
                <w:szCs w:val="16"/>
              </w:rPr>
            </w:pPr>
            <w:r w:rsidRPr="004C358C">
              <w:rPr>
                <w:rFonts w:ascii="Palatino Linotype" w:hAnsi="Palatino Linotype" w:cstheme="minorHAnsi"/>
                <w:sz w:val="16"/>
                <w:szCs w:val="16"/>
              </w:rPr>
              <w:t>13</w:t>
            </w:r>
          </w:p>
        </w:tc>
        <w:tc>
          <w:tcPr>
            <w:tcW w:w="808" w:type="pct"/>
          </w:tcPr>
          <w:p w14:paraId="4AAC23D1" w14:textId="74487729" w:rsidR="00B044B1" w:rsidRPr="004C358C" w:rsidRDefault="00B044B1" w:rsidP="00567324">
            <w:pPr>
              <w:rPr>
                <w:rFonts w:ascii="Palatino Linotype" w:hAnsi="Palatino Linotype" w:cstheme="minorHAnsi"/>
                <w:sz w:val="16"/>
                <w:szCs w:val="16"/>
              </w:rPr>
            </w:pPr>
            <w:r w:rsidRPr="004C358C">
              <w:rPr>
                <w:rFonts w:ascii="Palatino Linotype" w:hAnsi="Palatino Linotype" w:cstheme="minorHAnsi"/>
                <w:sz w:val="16"/>
                <w:szCs w:val="16"/>
              </w:rPr>
              <w:fldChar w:fldCharType="begin" w:fldLock="1"/>
            </w:r>
            <w:r w:rsidRPr="004C358C">
              <w:rPr>
                <w:rFonts w:ascii="Palatino Linotype" w:hAnsi="Palatino Linotype" w:cstheme="minorHAnsi"/>
                <w:sz w:val="16"/>
                <w:szCs w:val="16"/>
              </w:rPr>
              <w:instrText>ADDIN CSL_CITATION {"citationItems":[{"id":"ITEM-1","itemData":{"author":[{"dropping-particle":"","family":"Lapeyronie","given":"Paul","non-dropping-particle":"","parse-names":false,"suffix":""},{"dropping-particle":"","family":"Moret","given":"Alexandra","non-dropping-particle":"","parse-names":false,"suffix":""}],"id":"ITEM-1","issued":{"date-parts":[["2003"]]},"title":"Chiens de troupeaux dans le Parc national du Mercantour (chiens de travail et chiens de protection): étude comportementale, impact sur la faune sauvage des estives [Herding dogs in the Mercantour National Park (working dogs and protection dogs): a behavio","type":"report"},"uris":["http://www.mendeley.com/documents/?uuid=a30d6db7-7c3f-4a26-af3d-2464232c76f2"]}],"mendeley":{"formattedCitation":"(Lapeyronie &amp; Moret 2003)","plainTextFormattedCitation":"(Lapeyronie &amp; Moret 2003)","previouslyFormattedCitation":"(Lapeyronie &amp; Moret 2003)"},"properties":{"noteIndex":0},"schema":"https://github.com/citation-style-language/schema/raw/master/csl-citation.json"}</w:instrText>
            </w:r>
            <w:r w:rsidRPr="004C358C">
              <w:rPr>
                <w:rFonts w:ascii="Palatino Linotype" w:hAnsi="Palatino Linotype" w:cstheme="minorHAnsi"/>
                <w:sz w:val="16"/>
                <w:szCs w:val="16"/>
                <w:vertAlign w:val="superscript"/>
              </w:rPr>
              <w:fldChar w:fldCharType="separate"/>
            </w:r>
            <w:r w:rsidRPr="004C358C">
              <w:rPr>
                <w:rFonts w:ascii="Palatino Linotype" w:hAnsi="Palatino Linotype" w:cstheme="minorHAnsi"/>
                <w:noProof/>
                <w:sz w:val="16"/>
                <w:szCs w:val="16"/>
              </w:rPr>
              <w:t>(Lapeyronie &amp; Moret 2003)</w:t>
            </w:r>
            <w:r w:rsidRPr="004C358C">
              <w:rPr>
                <w:rFonts w:ascii="Palatino Linotype" w:hAnsi="Palatino Linotype" w:cstheme="minorHAnsi"/>
                <w:sz w:val="16"/>
                <w:szCs w:val="16"/>
              </w:rPr>
              <w:fldChar w:fldCharType="end"/>
            </w:r>
          </w:p>
        </w:tc>
        <w:tc>
          <w:tcPr>
            <w:tcW w:w="245" w:type="pct"/>
          </w:tcPr>
          <w:p w14:paraId="5EB6080D" w14:textId="3D54BA8D" w:rsidR="00B044B1" w:rsidRPr="004C358C" w:rsidRDefault="00B044B1" w:rsidP="00567324">
            <w:pPr>
              <w:jc w:val="center"/>
              <w:rPr>
                <w:rFonts w:ascii="Palatino Linotype" w:hAnsi="Palatino Linotype" w:cstheme="minorHAnsi"/>
                <w:sz w:val="16"/>
                <w:szCs w:val="16"/>
              </w:rPr>
            </w:pPr>
            <w:r w:rsidRPr="004C358C">
              <w:rPr>
                <w:rFonts w:ascii="Palatino Linotype" w:hAnsi="Palatino Linotype" w:cstheme="minorHAnsi"/>
                <w:sz w:val="16"/>
                <w:szCs w:val="16"/>
              </w:rPr>
              <w:t>R</w:t>
            </w:r>
          </w:p>
        </w:tc>
        <w:tc>
          <w:tcPr>
            <w:tcW w:w="659" w:type="pct"/>
          </w:tcPr>
          <w:p w14:paraId="48E6DE1E" w14:textId="3B7005E3" w:rsidR="00B044B1" w:rsidRPr="004C358C" w:rsidRDefault="00B044B1" w:rsidP="00567324">
            <w:pPr>
              <w:rPr>
                <w:rFonts w:ascii="Palatino Linotype" w:hAnsi="Palatino Linotype" w:cstheme="minorHAnsi"/>
                <w:sz w:val="16"/>
                <w:szCs w:val="16"/>
              </w:rPr>
            </w:pPr>
            <w:r w:rsidRPr="004C358C">
              <w:rPr>
                <w:rFonts w:ascii="Palatino Linotype" w:hAnsi="Palatino Linotype" w:cstheme="minorHAnsi"/>
                <w:sz w:val="16"/>
                <w:szCs w:val="16"/>
              </w:rPr>
              <w:t>Chasing and killing wildlife</w:t>
            </w:r>
          </w:p>
        </w:tc>
        <w:tc>
          <w:tcPr>
            <w:tcW w:w="608" w:type="pct"/>
          </w:tcPr>
          <w:p w14:paraId="57B5A78B" w14:textId="7AF61F2A" w:rsidR="00B044B1" w:rsidRPr="004C358C" w:rsidRDefault="00B044B1" w:rsidP="00567324">
            <w:pPr>
              <w:rPr>
                <w:rFonts w:ascii="Palatino Linotype" w:hAnsi="Palatino Linotype" w:cstheme="minorHAnsi"/>
                <w:sz w:val="16"/>
                <w:szCs w:val="16"/>
              </w:rPr>
            </w:pPr>
            <w:r w:rsidRPr="004C358C">
              <w:rPr>
                <w:rFonts w:ascii="Palatino Linotype" w:hAnsi="Palatino Linotype" w:cstheme="minorHAnsi"/>
                <w:sz w:val="16"/>
                <w:szCs w:val="16"/>
              </w:rPr>
              <w:t>Direct observations</w:t>
            </w:r>
          </w:p>
        </w:tc>
        <w:tc>
          <w:tcPr>
            <w:tcW w:w="2539" w:type="pct"/>
          </w:tcPr>
          <w:p w14:paraId="62B6877B" w14:textId="324664AA" w:rsidR="008A3B8D" w:rsidRPr="004C358C" w:rsidRDefault="00B044B1" w:rsidP="00567324">
            <w:pPr>
              <w:rPr>
                <w:rFonts w:ascii="Palatino Linotype" w:hAnsi="Palatino Linotype" w:cstheme="minorHAnsi"/>
                <w:sz w:val="16"/>
                <w:szCs w:val="16"/>
              </w:rPr>
            </w:pPr>
            <w:r w:rsidRPr="004C358C">
              <w:rPr>
                <w:rFonts w:ascii="Palatino Linotype" w:hAnsi="Palatino Linotype" w:cstheme="minorHAnsi"/>
                <w:sz w:val="16"/>
                <w:szCs w:val="16"/>
              </w:rPr>
              <w:t>100% of LGDs chased Alpine marmots</w:t>
            </w:r>
          </w:p>
          <w:p w14:paraId="2F0A70D9" w14:textId="728A5129" w:rsidR="004C358C" w:rsidRDefault="00CD54FF" w:rsidP="00567324">
            <w:pPr>
              <w:rPr>
                <w:rFonts w:ascii="Palatino Linotype" w:hAnsi="Palatino Linotype" w:cstheme="minorHAnsi"/>
                <w:sz w:val="16"/>
                <w:szCs w:val="16"/>
              </w:rPr>
            </w:pPr>
            <w:r w:rsidRPr="004C358C">
              <w:rPr>
                <w:rFonts w:ascii="Palatino Linotype" w:hAnsi="Palatino Linotype" w:cstheme="minorHAnsi"/>
                <w:sz w:val="16"/>
                <w:szCs w:val="16"/>
              </w:rPr>
              <w:t xml:space="preserve">Of 174 reported </w:t>
            </w:r>
            <w:proofErr w:type="spellStart"/>
            <w:r w:rsidR="004C358C" w:rsidRPr="004C358C">
              <w:rPr>
                <w:rFonts w:ascii="Palatino Linotype" w:hAnsi="Palatino Linotype" w:cstheme="minorHAnsi"/>
                <w:sz w:val="16"/>
                <w:szCs w:val="16"/>
              </w:rPr>
              <w:t>chases</w:t>
            </w:r>
            <w:proofErr w:type="spellEnd"/>
            <w:r w:rsidRPr="004C358C">
              <w:rPr>
                <w:rFonts w:ascii="Palatino Linotype" w:hAnsi="Palatino Linotype" w:cstheme="minorHAnsi"/>
                <w:sz w:val="16"/>
                <w:szCs w:val="16"/>
              </w:rPr>
              <w:t xml:space="preserve"> of marmots by LGDs, the marmot escaped unharmed </w:t>
            </w:r>
            <w:r w:rsidR="0068050B" w:rsidRPr="004C358C">
              <w:rPr>
                <w:rFonts w:ascii="Palatino Linotype" w:hAnsi="Palatino Linotype" w:cstheme="minorHAnsi"/>
                <w:sz w:val="16"/>
                <w:szCs w:val="16"/>
              </w:rPr>
              <w:t>from 168</w:t>
            </w:r>
          </w:p>
          <w:p w14:paraId="4A2EE04D" w14:textId="3E97F2B0" w:rsidR="00CD54FF" w:rsidRPr="004C358C" w:rsidRDefault="007700C1" w:rsidP="00567324">
            <w:pPr>
              <w:rPr>
                <w:rFonts w:ascii="Palatino Linotype" w:hAnsi="Palatino Linotype" w:cstheme="minorHAnsi"/>
                <w:sz w:val="16"/>
                <w:szCs w:val="16"/>
              </w:rPr>
            </w:pPr>
            <w:r w:rsidRPr="004C358C">
              <w:rPr>
                <w:rFonts w:ascii="Palatino Linotype" w:hAnsi="Palatino Linotype" w:cstheme="minorHAnsi"/>
                <w:sz w:val="16"/>
                <w:szCs w:val="16"/>
              </w:rPr>
              <w:t>3 chases resulted in the death of a marmot, and in the remaining 3 chases the outcome for the marmot was not known</w:t>
            </w:r>
          </w:p>
          <w:p w14:paraId="7B390FB4" w14:textId="32665ECC" w:rsidR="00B044B1" w:rsidRPr="004C358C" w:rsidRDefault="00B044B1" w:rsidP="00567324">
            <w:pPr>
              <w:rPr>
                <w:rFonts w:ascii="Palatino Linotype" w:hAnsi="Palatino Linotype" w:cstheme="minorHAnsi"/>
                <w:sz w:val="16"/>
                <w:szCs w:val="16"/>
              </w:rPr>
            </w:pPr>
            <w:r w:rsidRPr="004C358C">
              <w:rPr>
                <w:rFonts w:ascii="Palatino Linotype" w:hAnsi="Palatino Linotype" w:cstheme="minorHAnsi"/>
                <w:sz w:val="16"/>
                <w:szCs w:val="16"/>
              </w:rPr>
              <w:t>24% of LGDs chased ungulates (mainly chamois)</w:t>
            </w:r>
          </w:p>
          <w:p w14:paraId="4299768F" w14:textId="1C4F8164" w:rsidR="00B044B1" w:rsidRPr="004C358C" w:rsidRDefault="00B044B1" w:rsidP="00567324">
            <w:pPr>
              <w:rPr>
                <w:rFonts w:ascii="Palatino Linotype" w:hAnsi="Palatino Linotype" w:cstheme="minorHAnsi"/>
                <w:sz w:val="16"/>
                <w:szCs w:val="16"/>
              </w:rPr>
            </w:pPr>
            <w:r w:rsidRPr="004C358C">
              <w:rPr>
                <w:rFonts w:ascii="Palatino Linotype" w:hAnsi="Palatino Linotype" w:cstheme="minorHAnsi"/>
                <w:sz w:val="16"/>
                <w:szCs w:val="16"/>
              </w:rPr>
              <w:t>LGDs also chased small mammals, birds, wild boar and red foxes</w:t>
            </w:r>
          </w:p>
        </w:tc>
      </w:tr>
      <w:tr w:rsidR="00567324" w:rsidRPr="00BB0E02" w14:paraId="45856A6D" w14:textId="5C1BE4FC" w:rsidTr="007B642E">
        <w:trPr>
          <w:jc w:val="center"/>
        </w:trPr>
        <w:tc>
          <w:tcPr>
            <w:tcW w:w="141" w:type="pct"/>
          </w:tcPr>
          <w:p w14:paraId="7D7C09FD" w14:textId="2EC7B250" w:rsidR="00B044B1" w:rsidRPr="00830851" w:rsidRDefault="00B044B1" w:rsidP="00567324">
            <w:pPr>
              <w:jc w:val="center"/>
              <w:rPr>
                <w:rFonts w:ascii="Palatino Linotype" w:hAnsi="Palatino Linotype" w:cstheme="minorHAnsi"/>
                <w:sz w:val="16"/>
                <w:szCs w:val="16"/>
              </w:rPr>
            </w:pPr>
            <w:r w:rsidRPr="00830851">
              <w:rPr>
                <w:rFonts w:ascii="Palatino Linotype" w:hAnsi="Palatino Linotype" w:cstheme="minorHAnsi"/>
                <w:sz w:val="16"/>
                <w:szCs w:val="16"/>
              </w:rPr>
              <w:t>14</w:t>
            </w:r>
          </w:p>
        </w:tc>
        <w:tc>
          <w:tcPr>
            <w:tcW w:w="808" w:type="pct"/>
          </w:tcPr>
          <w:p w14:paraId="099C23D7" w14:textId="0F946714" w:rsidR="00B044B1" w:rsidRPr="00830851" w:rsidRDefault="00B044B1" w:rsidP="00567324">
            <w:pPr>
              <w:rPr>
                <w:rFonts w:ascii="Palatino Linotype" w:hAnsi="Palatino Linotype" w:cstheme="minorHAnsi"/>
                <w:sz w:val="16"/>
                <w:szCs w:val="16"/>
              </w:rPr>
            </w:pPr>
            <w:r w:rsidRPr="00830851">
              <w:rPr>
                <w:rFonts w:ascii="Palatino Linotype" w:hAnsi="Palatino Linotype" w:cstheme="minorHAnsi"/>
                <w:sz w:val="16"/>
                <w:szCs w:val="16"/>
              </w:rPr>
              <w:fldChar w:fldCharType="begin" w:fldLock="1"/>
            </w:r>
            <w:r w:rsidRPr="00830851">
              <w:rPr>
                <w:rFonts w:ascii="Palatino Linotype" w:hAnsi="Palatino Linotype" w:cstheme="minorHAnsi"/>
                <w:sz w:val="16"/>
                <w:szCs w:val="16"/>
              </w:rPr>
              <w:instrText>ADDIN CSL_CITATION {"citationItems":[{"id":"ITEM-1","itemData":{"abstract":"Shepherds and farmers in the Carpathian Mountains of Slovakia report damage to livestock by recovered populations of native predators, particularly grey wolves (Canis lupus) and brown bears (Ursus arctos). This study reviewed the nature and extent of carnivore-human conflict and assessed the relative importance of livestock depredation as a threat to the long-term endurance of viable populations of large carnivores in the wild. The possibility of revitalizing the traditional use of livestock guarding dogs (Canis lupus familiaris) to protect sheep (Ovis aries) was assessed by conducting a literature survey on the use of livestock guarding dogs (LGDs) worldwide, observing working LGDs in several countries, examining the reasons why the tradition had been abandoned in the Slovak Carpathians and performing field trials of LGDs with livestock at working farms. These activities were undertaken as part of the Protection of Livestock and Conservation of Large Carnivores (PLCLC) project. In order to evaluate spring-autumn diet of carnivores in livestock-raising areas a total of 373 bear and 70 wolf scats were collected in the Tatra and Fatra Mountains from March to November 2001-03 and their contents analysed. Bear diet was quantified using correction factors to convert % volume data into estimates of % dry matter ingested. The proportion of each prey item in wolf scats was calculated as frequency of occurrence and mean % volume. Experimentally derived regression equations were then used to convert the data into estimates of % biomass consumed. Livestock did not comprise a major component of the diet of either bears or wolves. Bear diet varied greatly among seasons. Plant material constituted 90.8% of total scat volume and 83.5% of estimated dry matter ingested. Green vegetation, mainly grasses/sedges and herbs, dominated in spring and early summer, with a shift to fruits (Vaccinium myrtillus, Rubus idaeus, Vaccinium vitis-idaea, Sorbus aucuparia) in July-October. Many bears utilised anthropogenic food sources, including hunters’ ungulate feeding stations, crops (Zea mays, Avena sativa, Triticum aestivum), refuse and, to a lesser extent, orchards (Malus spp., Prunus domestica), but no domesticated vertebrates were identified in any of the analysed scats. Invertebrates occurred significantly more frequently and in greater quantities than large mammals. Wild ungulates formed the main prey base of the wolf (mean % volume in scats = 91.4%). Cervidae (Cervus elaphus,…","author":[{"dropping-particle":"","family":"Rigg","given":"Robin","non-dropping-particle":"","parse-names":false,"suffix":""}],"id":"ITEM-1","issued":{"date-parts":[["2004"]]},"publisher":"University of Aberdeen","title":"The extent of predation on livestock by large carnivores in Slovakia and mitigating carnivore-human conflict using livestock guarding dogs","type":"thesis"},"uris":["http://www.mendeley.com/documents/?uuid=84d987cc-06f0-3761-92e1-fd4541fa32a3"]}],"mendeley":{"formattedCitation":"(Rigg 2004)","plainTextFormattedCitation":"(Rigg 2004)","previouslyFormattedCitation":"(Rigg 2004)"},"properties":{"noteIndex":0},"schema":"https://github.com/citation-style-language/schema/raw/master/csl-citation.json"}</w:instrText>
            </w:r>
            <w:r w:rsidRPr="00830851">
              <w:rPr>
                <w:rFonts w:ascii="Palatino Linotype" w:hAnsi="Palatino Linotype" w:cstheme="minorHAnsi"/>
                <w:sz w:val="16"/>
                <w:szCs w:val="16"/>
                <w:vertAlign w:val="superscript"/>
              </w:rPr>
              <w:fldChar w:fldCharType="separate"/>
            </w:r>
            <w:r w:rsidRPr="00830851">
              <w:rPr>
                <w:rFonts w:ascii="Palatino Linotype" w:hAnsi="Palatino Linotype" w:cstheme="minorHAnsi"/>
                <w:noProof/>
                <w:sz w:val="16"/>
                <w:szCs w:val="16"/>
              </w:rPr>
              <w:t>(Rigg 2004)</w:t>
            </w:r>
            <w:r w:rsidRPr="00830851">
              <w:rPr>
                <w:rFonts w:ascii="Palatino Linotype" w:hAnsi="Palatino Linotype" w:cstheme="minorHAnsi"/>
                <w:sz w:val="16"/>
                <w:szCs w:val="16"/>
              </w:rPr>
              <w:fldChar w:fldCharType="end"/>
            </w:r>
          </w:p>
        </w:tc>
        <w:tc>
          <w:tcPr>
            <w:tcW w:w="245" w:type="pct"/>
          </w:tcPr>
          <w:p w14:paraId="0C9145A9" w14:textId="768596B9" w:rsidR="00B044B1" w:rsidRPr="00830851" w:rsidRDefault="00B044B1" w:rsidP="00567324">
            <w:pPr>
              <w:jc w:val="center"/>
              <w:rPr>
                <w:rFonts w:ascii="Palatino Linotype" w:hAnsi="Palatino Linotype" w:cstheme="minorHAnsi"/>
                <w:sz w:val="16"/>
                <w:szCs w:val="16"/>
              </w:rPr>
            </w:pPr>
            <w:r w:rsidRPr="00830851">
              <w:rPr>
                <w:rFonts w:ascii="Palatino Linotype" w:hAnsi="Palatino Linotype" w:cstheme="minorHAnsi"/>
                <w:sz w:val="16"/>
                <w:szCs w:val="16"/>
              </w:rPr>
              <w:t>T</w:t>
            </w:r>
          </w:p>
        </w:tc>
        <w:tc>
          <w:tcPr>
            <w:tcW w:w="659" w:type="pct"/>
          </w:tcPr>
          <w:p w14:paraId="4617A055" w14:textId="4AC22B26" w:rsidR="00B044B1" w:rsidRPr="00830851" w:rsidRDefault="00B044B1" w:rsidP="00567324">
            <w:pPr>
              <w:rPr>
                <w:rFonts w:ascii="Palatino Linotype" w:hAnsi="Palatino Linotype" w:cstheme="minorHAnsi"/>
                <w:sz w:val="16"/>
                <w:szCs w:val="16"/>
              </w:rPr>
            </w:pPr>
            <w:r w:rsidRPr="00830851">
              <w:rPr>
                <w:rFonts w:ascii="Palatino Linotype" w:hAnsi="Palatino Linotype" w:cstheme="minorHAnsi"/>
                <w:sz w:val="16"/>
                <w:szCs w:val="16"/>
              </w:rPr>
              <w:t>Chasing and killing wildlife</w:t>
            </w:r>
          </w:p>
        </w:tc>
        <w:tc>
          <w:tcPr>
            <w:tcW w:w="608" w:type="pct"/>
          </w:tcPr>
          <w:p w14:paraId="1B55CC25" w14:textId="3A4E64BD" w:rsidR="00B044B1" w:rsidRPr="00830851" w:rsidRDefault="00B044B1" w:rsidP="00567324">
            <w:pPr>
              <w:rPr>
                <w:rFonts w:ascii="Palatino Linotype" w:hAnsi="Palatino Linotype" w:cstheme="minorHAnsi"/>
                <w:sz w:val="16"/>
                <w:szCs w:val="16"/>
              </w:rPr>
            </w:pPr>
            <w:r w:rsidRPr="00830851">
              <w:rPr>
                <w:rFonts w:ascii="Palatino Linotype" w:hAnsi="Palatino Linotype" w:cstheme="minorHAnsi"/>
                <w:sz w:val="16"/>
                <w:szCs w:val="16"/>
              </w:rPr>
              <w:t>Farmer reports</w:t>
            </w:r>
          </w:p>
        </w:tc>
        <w:tc>
          <w:tcPr>
            <w:tcW w:w="2539" w:type="pct"/>
          </w:tcPr>
          <w:p w14:paraId="1E37989E" w14:textId="3123A588" w:rsidR="00B044B1" w:rsidRPr="00830851" w:rsidRDefault="00B044B1" w:rsidP="00567324">
            <w:pPr>
              <w:rPr>
                <w:rFonts w:ascii="Palatino Linotype" w:hAnsi="Palatino Linotype" w:cstheme="minorHAnsi"/>
                <w:sz w:val="16"/>
                <w:szCs w:val="16"/>
              </w:rPr>
            </w:pPr>
            <w:r w:rsidRPr="00830851">
              <w:rPr>
                <w:rFonts w:ascii="Palatino Linotype" w:hAnsi="Palatino Linotype" w:cstheme="minorHAnsi"/>
                <w:sz w:val="16"/>
                <w:szCs w:val="16"/>
              </w:rPr>
              <w:t>1 LGD (7%) chased hares and small birds</w:t>
            </w:r>
          </w:p>
          <w:p w14:paraId="7C85965F" w14:textId="3F9221D5" w:rsidR="00B044B1" w:rsidRPr="00830851" w:rsidRDefault="00B044B1" w:rsidP="00567324">
            <w:pPr>
              <w:rPr>
                <w:rFonts w:ascii="Palatino Linotype" w:hAnsi="Palatino Linotype" w:cstheme="minorHAnsi"/>
                <w:sz w:val="16"/>
                <w:szCs w:val="16"/>
              </w:rPr>
            </w:pPr>
            <w:r w:rsidRPr="00830851">
              <w:rPr>
                <w:rFonts w:ascii="Palatino Linotype" w:hAnsi="Palatino Linotype" w:cstheme="minorHAnsi"/>
                <w:sz w:val="16"/>
                <w:szCs w:val="16"/>
              </w:rPr>
              <w:t>1 LGD (7%) chased a brown bear</w:t>
            </w:r>
          </w:p>
          <w:p w14:paraId="352C79EE" w14:textId="6428B088" w:rsidR="00B044B1" w:rsidRPr="00830851" w:rsidRDefault="00B044B1" w:rsidP="00567324">
            <w:pPr>
              <w:rPr>
                <w:rFonts w:ascii="Palatino Linotype" w:hAnsi="Palatino Linotype" w:cstheme="minorHAnsi"/>
                <w:sz w:val="16"/>
                <w:szCs w:val="16"/>
              </w:rPr>
            </w:pPr>
            <w:r w:rsidRPr="00830851">
              <w:rPr>
                <w:rFonts w:ascii="Palatino Linotype" w:hAnsi="Palatino Linotype" w:cstheme="minorHAnsi"/>
                <w:sz w:val="16"/>
                <w:szCs w:val="16"/>
              </w:rPr>
              <w:t>1 LGD (7%) killed a wild boar</w:t>
            </w:r>
          </w:p>
        </w:tc>
      </w:tr>
      <w:tr w:rsidR="00567324" w:rsidRPr="00BB0E02" w14:paraId="2A02AE25" w14:textId="293581A7" w:rsidTr="007B642E">
        <w:trPr>
          <w:jc w:val="center"/>
        </w:trPr>
        <w:tc>
          <w:tcPr>
            <w:tcW w:w="141" w:type="pct"/>
          </w:tcPr>
          <w:p w14:paraId="78191232" w14:textId="56F05666"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15</w:t>
            </w:r>
          </w:p>
        </w:tc>
        <w:tc>
          <w:tcPr>
            <w:tcW w:w="808" w:type="pct"/>
          </w:tcPr>
          <w:p w14:paraId="2A50C046" w14:textId="41837921"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Caporioni","given":"Marco","non-dropping-particle":"","parse-names":false,"suffix":""},{"dropping-particle":"","family":"Teofili","given":"Corrado","non-dropping-particle":"","parse-names":false,"suffix":""}],"container-title":"Biologia e Conservazione della Fauna","id":"ITEM-1","issue":"15","issued":{"date-parts":[["2005"]]},"page":"74-87","title":"Confliti tra carnivori e zootecnia, indagine sull'utilizzo dei sistemi di prevenzione dei danni nei progetti LIFE [Large Carnivore - Livestock conflicts: assessing the use of prevention methods adopted by some Italian LIFE Nature projects]","type":"article-journal","volume":"1"},"uris":["http://www.mendeley.com/documents/?uuid=7279d4b1-5414-4e16-a582-800cffc3c2f1"]}],"mendeley":{"formattedCitation":"(Caporioni &amp; Teofili 2005)","plainTextFormattedCitation":"(Caporioni &amp; Teofili 2005)","previouslyFormattedCitation":"(Caporioni &amp; Teofili 2005)"},"properties":{"noteIndex":0},"schema":"https://github.com/citation-style-language/schema/raw/master/csl-citation.json"}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(Caporioni &amp; Teofili 2005)</w:t>
            </w:r>
            <w:r w:rsidRPr="00DE39D1">
              <w:rPr>
                <w:rFonts w:ascii="Palatino Linotype" w:hAnsi="Palatino Linotype" w:cstheme="minorHAnsi"/>
                <w:sz w:val="16"/>
                <w:szCs w:val="16"/>
              </w:rPr>
              <w:fldChar w:fldCharType="end"/>
            </w:r>
          </w:p>
        </w:tc>
        <w:tc>
          <w:tcPr>
            <w:tcW w:w="245" w:type="pct"/>
          </w:tcPr>
          <w:p w14:paraId="1B7D3BFE" w14:textId="2D7F9F6E"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76ED0DC0" w14:textId="2CA1210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Chasing wildlife </w:t>
            </w:r>
          </w:p>
        </w:tc>
        <w:tc>
          <w:tcPr>
            <w:tcW w:w="608" w:type="pct"/>
          </w:tcPr>
          <w:p w14:paraId="40B63B03" w14:textId="3D70196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Farmer reports</w:t>
            </w:r>
          </w:p>
        </w:tc>
        <w:tc>
          <w:tcPr>
            <w:tcW w:w="2539" w:type="pct"/>
          </w:tcPr>
          <w:p w14:paraId="04BB9D97" w14:textId="08094E8A"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Some LGDs chased wild boar and other wildlife</w:t>
            </w:r>
          </w:p>
        </w:tc>
      </w:tr>
      <w:tr w:rsidR="00567324" w:rsidRPr="00BB0E02" w14:paraId="642AA1A1" w14:textId="670E08C2" w:rsidTr="007B642E">
        <w:trPr>
          <w:jc w:val="center"/>
        </w:trPr>
        <w:tc>
          <w:tcPr>
            <w:tcW w:w="141" w:type="pct"/>
          </w:tcPr>
          <w:p w14:paraId="09256047" w14:textId="1A96A73F"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lastRenderedPageBreak/>
              <w:t>16</w:t>
            </w:r>
          </w:p>
        </w:tc>
        <w:tc>
          <w:tcPr>
            <w:tcW w:w="808" w:type="pct"/>
          </w:tcPr>
          <w:p w14:paraId="43DF82EE" w14:textId="0C6828D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Landry","given":"Jean-Marc","non-dropping-particle":"","parse-names":false,"suffix":""},{"dropping-particle":"","family":"Burri","given":"Antoine","non-dropping-particle":"","parse-names":false,"suffix":""},{"dropping-particle":"","family":"Torriani","given":"Damiano","non-dropping-particle":"","parse-names":false,"suffix":""},{"dropping-particle":"","family":"Angst","given":"Christof","non-dropping-particle":"","parse-names":false,"suffix":""}],"container-title":"Carnivore Damage Prevention News","id":"ITEM-1","issued":{"date-parts":[["2005"]]},"page":"40-48","title":"Livestock guarding dogs: A new experience for Switzerland","type":"article-journal","volume":"8"},"uris":["http://www.mendeley.com/documents/?uuid=0df8a584-8061-465c-848a-db3b56bbbf5f"]}],"mendeley":{"formattedCitation":"(Landry et al. 2005)","plainTextFormattedCitation":"(Landry et al. 2005)","previouslyFormattedCitation":"(Landry et al. 2005)"},"properties":{"noteIndex":0},"schema":"https://github.com/citation-style-language/schema/raw/master/csl-citation.json"}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(Landry et al. 2005)</w:t>
            </w:r>
            <w:r w:rsidRPr="00DE39D1">
              <w:rPr>
                <w:rFonts w:ascii="Palatino Linotype" w:hAnsi="Palatino Linotype" w:cstheme="minorHAnsi"/>
                <w:sz w:val="16"/>
                <w:szCs w:val="16"/>
              </w:rPr>
              <w:fldChar w:fldCharType="end"/>
            </w:r>
          </w:p>
        </w:tc>
        <w:tc>
          <w:tcPr>
            <w:tcW w:w="245" w:type="pct"/>
          </w:tcPr>
          <w:p w14:paraId="0E66B13E" w14:textId="0E73B920"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CDPN</w:t>
            </w:r>
          </w:p>
        </w:tc>
        <w:tc>
          <w:tcPr>
            <w:tcW w:w="659" w:type="pct"/>
          </w:tcPr>
          <w:p w14:paraId="70AEB4DB" w14:textId="6164F286"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and killing wildlife</w:t>
            </w:r>
          </w:p>
        </w:tc>
        <w:tc>
          <w:tcPr>
            <w:tcW w:w="608" w:type="pct"/>
          </w:tcPr>
          <w:p w14:paraId="0751B21C" w14:textId="490FF09B"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w:t>
            </w:r>
          </w:p>
        </w:tc>
        <w:tc>
          <w:tcPr>
            <w:tcW w:w="2539" w:type="pct"/>
          </w:tcPr>
          <w:p w14:paraId="1DC6AFA2" w14:textId="6816C4A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1 LGD (1.5%) observed chasing wildlife</w:t>
            </w:r>
          </w:p>
          <w:p w14:paraId="2072F0A4" w14:textId="4C82D6D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Dead badgers and red foxes found near sheep and assumed to have been killed by LGDs</w:t>
            </w:r>
          </w:p>
        </w:tc>
      </w:tr>
      <w:tr w:rsidR="00567324" w:rsidRPr="00BB0E02" w14:paraId="02F3933C" w14:textId="57BC15E7" w:rsidTr="007B642E">
        <w:trPr>
          <w:jc w:val="center"/>
        </w:trPr>
        <w:tc>
          <w:tcPr>
            <w:tcW w:w="141" w:type="pct"/>
          </w:tcPr>
          <w:p w14:paraId="5B1CF8CB" w14:textId="5C188928"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17</w:t>
            </w:r>
          </w:p>
        </w:tc>
        <w:tc>
          <w:tcPr>
            <w:tcW w:w="808" w:type="pct"/>
          </w:tcPr>
          <w:p w14:paraId="528785F0" w14:textId="4F1AD13F"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{"citationItems":[{"id":"ITEM-1","itemData":{"DOI":"10.2111/1551-5028(2005)058[0329:PEOLDP]2.0.CO;2","ISSN":"1550-7424","abstract":"Evaluations of 117 livestock-guarding dogs placed on Namibian farms between January 1994 and November 2001 were conducted as part of a study aimed at reducing livestock depredation rates on both commercial and communal farmland. The perceptions of livestock farmers were evaluated in terms of their satisfaction with the guarding dogs, the level of care given to the dogs, and the attentiveness, trustworthiness, and protectiveness of the dogs. Guarding dogs were very successful in terms of reducing livestock losses, with 73% of responding farmers reporting a large decline in losses since acquisition of a guarding dog, and the same percentage seeing an economic benefit to having the dog. Farmer satisfaction with the dogs was high, with 93% of farmers willing to recommend the program, and the care given to the dogs was also good. The dogs exhibited high levels of protectiveness and attentiveness, although trustworthiness was relatively low. The level of care provided by farmers was lower for older dogs than for younger dogs, and older dogs appeared to be less trustworthy than young dogs. There were no obvious differences in effectiveness between the sexes, or between dogs placed on communal farms and those on commercial ranches. The majority of dogs exhibited behavioral problems at some stage, particularly chasing game, staying at home, and harassing livestock, but corrective training solved 61% of the reported problems. We conclude that with the correct training and care, livestock-guarding dogs can be an effective method of livestock protection on Namibian farmlands. Se condujeron evaluaciones con 117 perros guardianes colocados en granjas de Namibia entre Enero de 1994 y Noviembre del 2001, como parte de un estudio encaminado a reducir las tasas de depredación de ganado tanto en granjas comerciales como en granjas comunales. Se evaluaron las percepciones de los granjeros en términos de su satisfacción con los perros guardianes, el nivel de cuidado dado a los perros y la cordialidad, confiabilidad y grado de protección brindada por los perros. Los perros guardianes fueron muy exitosos en términos de reducir las perdidas de ganado, el 73% de los granjeros respondió que hubo una gran disminución de las perdidas desde la adquisición de los perros guardianes y el mismo porcentaje vio que el tener los perros es un beneficio económico. La satisfacción de los granjeros con los perros fue alta, el 93% de ellos granjeros están de dispuestos a recomendar el programa…","author":[{"dropping-particle":"","family":"Marker","given":"Laurie L.","non-dropping-particle":"","parse-names":false,"suffix":""},{"dropping-particle":"","family":"Dickman","given":"Amy J.","non-dropping-particle":"","parse-names":false,"suffix":""},{"dropping-particle":"","family":"Macdonald","given":"David W.","non-dropping-particle":"","parse-names":false,"suffix":""}],"container-title":"Rangeland Ecology &amp; Management","id":"ITEM-1","issue":"4","issued":{"date-parts":[["2005","7","1"]]},"page":"329-336","publisher":"Elsevier","title":"Perceived effectiveness of livestock-guarding dogs placed on Namibian farms","type":"article-journal","volume":"58"},"uris":["http://www.mendeley.com/documents/?uuid=b6db9fe8-f1ad-359c-a828-37a4d9c49bc9"]}],"mendeley":{"formattedCitation":"(Marker et al. 2005a)","plainTextFormattedCitation":"(Marker et al. 2005a)","previouslyFormattedCitation":"(Marker et al. 2005a)"},"properties":{"noteIndex":0},"schema":"https://github.com/citation-style-language/schema/raw/master/csl-citation.json"}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(Marker et al. 2005a)</w:t>
            </w:r>
            <w:r w:rsidRPr="00DE39D1">
              <w:rPr>
                <w:rFonts w:ascii="Palatino Linotype" w:hAnsi="Palatino Linotype" w:cstheme="minorHAnsi"/>
                <w:sz w:val="16"/>
                <w:szCs w:val="16"/>
              </w:rPr>
              <w:fldChar w:fldCharType="end"/>
            </w:r>
          </w:p>
        </w:tc>
        <w:tc>
          <w:tcPr>
            <w:tcW w:w="245" w:type="pct"/>
          </w:tcPr>
          <w:p w14:paraId="1B99923C" w14:textId="14140147"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342A29F8" w14:textId="1AB06B58"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Chasing wildlife </w:t>
            </w:r>
          </w:p>
        </w:tc>
        <w:tc>
          <w:tcPr>
            <w:tcW w:w="608" w:type="pct"/>
          </w:tcPr>
          <w:p w14:paraId="156947C8" w14:textId="210C3C69"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Farmer reports</w:t>
            </w:r>
          </w:p>
        </w:tc>
        <w:tc>
          <w:tcPr>
            <w:tcW w:w="2539" w:type="pct"/>
          </w:tcPr>
          <w:p w14:paraId="65A11D2D" w14:textId="5278DB5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Almost 50% of LGDs reported to chase game</w:t>
            </w:r>
          </w:p>
        </w:tc>
      </w:tr>
      <w:tr w:rsidR="00567324" w:rsidRPr="00BB0E02" w14:paraId="4B9CF592" w14:textId="7026C35A" w:rsidTr="007B642E">
        <w:trPr>
          <w:jc w:val="center"/>
        </w:trPr>
        <w:tc>
          <w:tcPr>
            <w:tcW w:w="141" w:type="pct"/>
          </w:tcPr>
          <w:p w14:paraId="1FB57A13" w14:textId="0E69F628"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18</w:t>
            </w:r>
          </w:p>
        </w:tc>
        <w:tc>
          <w:tcPr>
            <w:tcW w:w="808" w:type="pct"/>
          </w:tcPr>
          <w:p w14:paraId="55641486" w14:textId="5458751B"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{"citationItems":[{"id":"ITEM-1","itemData":{"author":[{"dropping-particle":"","family":"Marker","given":"Laurie L.","non-dropping-particle":"","parse-names":false,"suffix":""},{"dropping-particle":"","family":"Dickman","given":"Amy","non-dropping-particle":"","parse-names":false,"suffix":""},{"dropping-particle":"","family":"Schumann","given":"Mandy","non-dropping-particle":"","parse-names":false,"suffix":""}],"container-title":"Carnivore Damage Prevention News","id":"ITEM-1","issued":{"date-parts":[["2005"]]},"note":"· \nWidespread killing of\ncheetahs on farmlands, with almost 7000 cheetahs reportedly removed from\nNamibian farmlands during the 1980s alone (CITES 1992)\n\n\n· \nNamibian farmlands support\nreasonably high desnities of carnivores with estimates of 0.05-0.1 cheetahs/100km2\nand 0.5-1 leopards per 100km2 in the country – study area covered 275000 km2\n\n\n· \nCheetah Conservation Fund\nset up in 1990\n\n\n· \nFirst LGDs imported into\nNamibia in 1994 with 10 Anatolian shepherd dogs\n\n\n· \nLGDs agitated by predators\nand bark loudly. Reports of LGDs fighting with predators and recorded killing\njackal, leopards and baboons that were threatening the stock\n\n\n· \nAnatolians weigh approx..\n40kg, which is similar to leopards (av. 46kg for males and 30kg for females)","page":"28-32","title":"Using livestock guarding dogs as a conflict resolution strategy on Namibian farms","type":"article-journal","volume":"8"},"uris":["http://www.mendeley.com/documents/?uuid=5cf2e890-8ee7-3120-ab05-789effc7841e"]}],"mendeley":{"formattedCitation":"(Marker et al. 2005b)","plainTextFormattedCitation":"(Marker et al. 2005b)","previouslyFormattedCitation":"(Marker et al. 2005b)"},"properties":{"noteIndex":0},"schema":"https://github.com/citation-style-language/schema/raw/master/csl-citation.json"}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(Marker et al. 2005b)</w:t>
            </w:r>
            <w:r w:rsidRPr="00DE39D1">
              <w:rPr>
                <w:rFonts w:ascii="Palatino Linotype" w:hAnsi="Palatino Linotype" w:cstheme="minorHAnsi"/>
                <w:sz w:val="16"/>
                <w:szCs w:val="16"/>
              </w:rPr>
              <w:fldChar w:fldCharType="end"/>
            </w:r>
          </w:p>
        </w:tc>
        <w:tc>
          <w:tcPr>
            <w:tcW w:w="245" w:type="pct"/>
          </w:tcPr>
          <w:p w14:paraId="56A07426" w14:textId="2BE8CA78"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CDPN</w:t>
            </w:r>
          </w:p>
        </w:tc>
        <w:tc>
          <w:tcPr>
            <w:tcW w:w="659" w:type="pct"/>
          </w:tcPr>
          <w:p w14:paraId="7B744D91" w14:textId="5D59C43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and killing wildlife</w:t>
            </w:r>
          </w:p>
        </w:tc>
        <w:tc>
          <w:tcPr>
            <w:tcW w:w="608" w:type="pct"/>
          </w:tcPr>
          <w:p w14:paraId="5C553346" w14:textId="5C697E9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w:t>
            </w:r>
          </w:p>
        </w:tc>
        <w:tc>
          <w:tcPr>
            <w:tcW w:w="2539" w:type="pct"/>
          </w:tcPr>
          <w:p w14:paraId="625DB1D6" w14:textId="018334EF"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LGDs chased game species e.g. kudu and sometimes killed then ate these species </w:t>
            </w:r>
          </w:p>
          <w:p w14:paraId="1A2135DB" w14:textId="21925B44"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LGDs killed black-backed jackals, leopards and chacma baboons that were threatening livestock</w:t>
            </w:r>
          </w:p>
        </w:tc>
      </w:tr>
      <w:tr w:rsidR="00567324" w:rsidRPr="00BB0E02" w14:paraId="1CF1AECA" w14:textId="02F4C192" w:rsidTr="007B642E">
        <w:trPr>
          <w:jc w:val="center"/>
        </w:trPr>
        <w:tc>
          <w:tcPr>
            <w:tcW w:w="141" w:type="pct"/>
          </w:tcPr>
          <w:p w14:paraId="06704C2E" w14:textId="7C77230F"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19</w:t>
            </w:r>
          </w:p>
        </w:tc>
        <w:tc>
          <w:tcPr>
            <w:tcW w:w="808" w:type="pct"/>
          </w:tcPr>
          <w:p w14:paraId="5F85C684" w14:textId="73A360BA"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Ribeiro","given":"Silvia","non-dropping-particle":"","parse-names":false,"suffix":""},{"dropping-particle":"","family":"Petrucci-Fonseca","given":"Francisco","non-dropping-particle":"","parse-names":false,"suffix":""}],"container-title":"Carnivore Damage Prevention News","id":"ITEM-1","issued":{"date-parts":[["2005"]]},"page":"27-33","title":"The use of livestock guarding dogs in Portugal","type":"article-journal","volume":"9"},"uris":["http://www.mendeley.com/documents/?uuid=996c009d-7fef-4785-8036-4f6394ccf7a2"]}],"mendeley":{"formattedCitation":"(Ribeiro &amp; Petrucci-Fonseca 2005)","plainTextFormattedCitation":"(Ribeiro &amp; Petrucci-Fonseca 2005)","previouslyFormattedCitation":"(Ribeiro &amp; Petrucci-Fonseca 2005)"},"properties":{"noteIndex":0},"schema":"https://github.com/citation-style-language/schema/raw/master/csl-citation.json"}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(Ribeiro &amp; Petrucci-Fonseca 2005)</w:t>
            </w:r>
            <w:r w:rsidRPr="00DE39D1">
              <w:rPr>
                <w:rFonts w:ascii="Palatino Linotype" w:hAnsi="Palatino Linotype" w:cstheme="minorHAnsi"/>
                <w:sz w:val="16"/>
                <w:szCs w:val="16"/>
              </w:rPr>
              <w:fldChar w:fldCharType="end"/>
            </w:r>
          </w:p>
        </w:tc>
        <w:tc>
          <w:tcPr>
            <w:tcW w:w="245" w:type="pct"/>
          </w:tcPr>
          <w:p w14:paraId="48C9BDA8" w14:textId="2E6E52DE"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CDPN</w:t>
            </w:r>
          </w:p>
        </w:tc>
        <w:tc>
          <w:tcPr>
            <w:tcW w:w="659" w:type="pct"/>
          </w:tcPr>
          <w:p w14:paraId="6112FC39" w14:textId="6B431F6E"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and killing wildlife</w:t>
            </w:r>
          </w:p>
          <w:p w14:paraId="0919BD98" w14:textId="77777777" w:rsidR="00B044B1" w:rsidRPr="00DE39D1" w:rsidRDefault="00B044B1" w:rsidP="00567324">
            <w:pPr>
              <w:rPr>
                <w:rFonts w:ascii="Palatino Linotype" w:hAnsi="Palatino Linotype" w:cstheme="minorHAnsi"/>
                <w:sz w:val="16"/>
                <w:szCs w:val="16"/>
              </w:rPr>
            </w:pPr>
          </w:p>
          <w:p w14:paraId="2A1DA60C" w14:textId="3062F94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Reduction in lethal predator control</w:t>
            </w:r>
          </w:p>
        </w:tc>
        <w:tc>
          <w:tcPr>
            <w:tcW w:w="608" w:type="pct"/>
          </w:tcPr>
          <w:p w14:paraId="69592BC9" w14:textId="2498F19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w:t>
            </w:r>
          </w:p>
        </w:tc>
        <w:tc>
          <w:tcPr>
            <w:tcW w:w="2539" w:type="pct"/>
          </w:tcPr>
          <w:p w14:paraId="232C2536" w14:textId="06C3FA2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83% of LGDs chased red foxes, wild boar and rabbits </w:t>
            </w:r>
          </w:p>
          <w:p w14:paraId="531A5D2C" w14:textId="36D725F9"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On 3 occasions, a fox or rabbit was killed</w:t>
            </w:r>
          </w:p>
          <w:p w14:paraId="44E27872" w14:textId="77777777" w:rsidR="00B044B1" w:rsidRPr="00DE39D1" w:rsidRDefault="00B044B1" w:rsidP="00567324">
            <w:pPr>
              <w:rPr>
                <w:rFonts w:ascii="Palatino Linotype" w:hAnsi="Palatino Linotype" w:cstheme="minorHAnsi"/>
                <w:sz w:val="16"/>
                <w:szCs w:val="16"/>
              </w:rPr>
            </w:pPr>
          </w:p>
          <w:p w14:paraId="02B29CEA" w14:textId="76D88C9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LGD use associated with a reduction in lethal control</w:t>
            </w:r>
          </w:p>
        </w:tc>
      </w:tr>
      <w:tr w:rsidR="00567324" w:rsidRPr="00BB0E02" w14:paraId="20957EF1" w14:textId="769DF5B9" w:rsidTr="007B642E">
        <w:trPr>
          <w:jc w:val="center"/>
        </w:trPr>
        <w:tc>
          <w:tcPr>
            <w:tcW w:w="141" w:type="pct"/>
          </w:tcPr>
          <w:p w14:paraId="1AA2D4D6" w14:textId="7C93CB9F"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20</w:t>
            </w:r>
          </w:p>
        </w:tc>
        <w:tc>
          <w:tcPr>
            <w:tcW w:w="808" w:type="pct"/>
          </w:tcPr>
          <w:p w14:paraId="7ECB3D04" w14:textId="4101ABE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{"citationItems":[{"id":"ITEM-1","itemData":{"author":[{"dropping-particle":"","family":"Sedefchev","given":"Sider","non-dropping-particle":"","parse-names":false,"suffix":""}],"container-title":"Carnivore Damage Prevention News","id":"ITEM-1","issued":{"date-parts":[["2005"]]},"page":"14-19","title":"The Karakachan dog - Continuation of an old Bulgarian tradition","type":"article-journal","volume":"9"},"uris":["http://www.mendeley.com/documents/?uuid=5d296416-f568-359e-80a1-4eaae6e50616"]}],"mendeley":{"formattedCitation":"(Sedefchev 2005)","plainTextFormattedCitation":"(Sedefchev 2005)","previouslyFormattedCitation":"(Sedefchev 2005)"},"properties":{"noteIndex":0},"schema":"https://github.com/citation-style-language/schema/raw/master/csl-citation.json"}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(Sedefchev 2005)</w:t>
            </w:r>
            <w:r w:rsidRPr="00DE39D1">
              <w:rPr>
                <w:rFonts w:ascii="Palatino Linotype" w:hAnsi="Palatino Linotype" w:cstheme="minorHAnsi"/>
                <w:sz w:val="16"/>
                <w:szCs w:val="16"/>
              </w:rPr>
              <w:fldChar w:fldCharType="end"/>
            </w:r>
          </w:p>
        </w:tc>
        <w:tc>
          <w:tcPr>
            <w:tcW w:w="245" w:type="pct"/>
          </w:tcPr>
          <w:p w14:paraId="6B5B8254" w14:textId="596DC98A"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CDPN</w:t>
            </w:r>
          </w:p>
        </w:tc>
        <w:tc>
          <w:tcPr>
            <w:tcW w:w="659" w:type="pct"/>
          </w:tcPr>
          <w:p w14:paraId="55F0C726" w14:textId="3FEF06F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wildlife</w:t>
            </w:r>
          </w:p>
        </w:tc>
        <w:tc>
          <w:tcPr>
            <w:tcW w:w="608" w:type="pct"/>
          </w:tcPr>
          <w:p w14:paraId="6B6F1C17" w14:textId="6142F75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w:t>
            </w:r>
          </w:p>
        </w:tc>
        <w:tc>
          <w:tcPr>
            <w:tcW w:w="2539" w:type="pct"/>
          </w:tcPr>
          <w:p w14:paraId="24E8C0DB" w14:textId="3FC1FD4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LGDs chase predators as far as 2</w:t>
            </w:r>
            <w:r w:rsidR="00CD0BB1">
              <w:rPr>
                <w:rFonts w:ascii="Palatino Linotype" w:hAnsi="Palatino Linotype" w:cstheme="minorHAnsi"/>
                <w:sz w:val="16"/>
                <w:szCs w:val="16"/>
              </w:rPr>
              <w:t xml:space="preserve"> </w:t>
            </w:r>
            <w:r w:rsidRPr="00DE39D1">
              <w:rPr>
                <w:rFonts w:ascii="Palatino Linotype" w:hAnsi="Palatino Linotype" w:cstheme="minorHAnsi"/>
                <w:sz w:val="16"/>
                <w:szCs w:val="16"/>
              </w:rPr>
              <w:t>km away from livestock</w:t>
            </w:r>
          </w:p>
        </w:tc>
      </w:tr>
      <w:tr w:rsidR="00567324" w:rsidRPr="00BB0E02" w14:paraId="2A91503E" w14:textId="7ACF42FA" w:rsidTr="007B642E">
        <w:trPr>
          <w:jc w:val="center"/>
        </w:trPr>
        <w:tc>
          <w:tcPr>
            <w:tcW w:w="141" w:type="pct"/>
          </w:tcPr>
          <w:p w14:paraId="1B3B0E87" w14:textId="4F94990A"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21</w:t>
            </w:r>
          </w:p>
        </w:tc>
        <w:tc>
          <w:tcPr>
            <w:tcW w:w="808" w:type="pct"/>
          </w:tcPr>
          <w:p w14:paraId="22339C46" w14:textId="2664210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Tedesco","given":"Edoardo","non-dropping-particle":"","parse-names":false,"suffix":""},{"dropping-particle":"","family":"Ciucci","given":"Paolo","non-dropping-particle":"","parse-names":false,"suffix":""}],"container-title":"Biologia e Conservazione della Fauna","id":"ITEM-1","issue":"15","issued":{"date-parts":[["2005"]]},"page":"181-190","title":"Monitoraggio dell'efficienza dei cani da guardiania: Applicazione preliminare sui cani dati in affidamento nell'arco Alpino [Monitoring the efficiency of live-stock guarding dogs: a preliminary application with dogs assigned to sheperds in the Alps]","type":"article-journal","volume":"1"},"uris":["http://www.mendeley.com/documents/?uuid=153fc0ec-abf6-4a35-a1e8-e4e5bd133d01"]}],"mendeley":{"formattedCitation":"(Tedesco &amp; Ciucci 2005)","plainTextFormattedCitation":"(Tedesco &amp; Ciucci 2005)","previouslyFormattedCitation":"(Tedesco &amp; Ciucci 2005)"},"properties":{"noteIndex":0},"schema":"https://github.com/citation-style-language/schema/raw/master/csl-citation.json"}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(Tedesco &amp; Ciucci 2005)</w:t>
            </w:r>
            <w:r w:rsidRPr="00DE39D1">
              <w:rPr>
                <w:rFonts w:ascii="Palatino Linotype" w:hAnsi="Palatino Linotype" w:cstheme="minorHAnsi"/>
                <w:sz w:val="16"/>
                <w:szCs w:val="16"/>
              </w:rPr>
              <w:fldChar w:fldCharType="end"/>
            </w:r>
          </w:p>
        </w:tc>
        <w:tc>
          <w:tcPr>
            <w:tcW w:w="245" w:type="pct"/>
          </w:tcPr>
          <w:p w14:paraId="66A5BB68" w14:textId="5E81AAC0"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30FEF02A" w14:textId="5892A04A"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and killing wildlife</w:t>
            </w:r>
          </w:p>
        </w:tc>
        <w:tc>
          <w:tcPr>
            <w:tcW w:w="608" w:type="pct"/>
          </w:tcPr>
          <w:p w14:paraId="04CF94EF" w14:textId="6EAA297C"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Farmer reports</w:t>
            </w:r>
          </w:p>
        </w:tc>
        <w:tc>
          <w:tcPr>
            <w:tcW w:w="2539" w:type="pct"/>
          </w:tcPr>
          <w:p w14:paraId="7C49675B" w14:textId="4536BFF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LGDs chased wildlife and seen killing then eating roe deer and Alpine marmots</w:t>
            </w:r>
          </w:p>
        </w:tc>
      </w:tr>
      <w:tr w:rsidR="00567324" w:rsidRPr="00BB0E02" w14:paraId="22A22460" w14:textId="46F66A36" w:rsidTr="007B642E">
        <w:trPr>
          <w:jc w:val="center"/>
        </w:trPr>
        <w:tc>
          <w:tcPr>
            <w:tcW w:w="141" w:type="pct"/>
          </w:tcPr>
          <w:p w14:paraId="5315A45B" w14:textId="329579B2"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22</w:t>
            </w:r>
          </w:p>
        </w:tc>
        <w:tc>
          <w:tcPr>
            <w:tcW w:w="808" w:type="pct"/>
          </w:tcPr>
          <w:p w14:paraId="23C035F0" w14:textId="1101F44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{"citationItems":[{"id":"ITEM-1","itemData":{"author":[{"dropping-particle":"","family":"Tuğ","given":"Senem","non-dropping-particle":"","parse-names":false,"suffix":""}],"id":"ITEM-1","issued":{"date-parts":[["2005"]]},"publisher":"Middle East Technical University","title":"Conflicts between humans and wolf: A study in Bozdağ, Konya province, Turkey","type":"thesis"},"uris":["http://www.mendeley.com/documents/?uuid=76adada4-d3ee-3c0e-805f-ba009bce6416"]}],"mendeley":{"formattedCitation":"(Tuğ 2005)","plainTextFormattedCitation":"(Tuğ 2005)","previouslyFormattedCitation":"(Tuğ 2005)"},"properties":{"noteIndex":0},"schema":"https://github.com/citation-style-language/schema/raw/master/csl-citation.json"}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(Tuğ 2005)</w:t>
            </w:r>
            <w:r w:rsidRPr="00DE39D1">
              <w:rPr>
                <w:rFonts w:ascii="Palatino Linotype" w:hAnsi="Palatino Linotype" w:cstheme="minorHAnsi"/>
                <w:sz w:val="16"/>
                <w:szCs w:val="16"/>
              </w:rPr>
              <w:fldChar w:fldCharType="end"/>
            </w:r>
          </w:p>
        </w:tc>
        <w:tc>
          <w:tcPr>
            <w:tcW w:w="245" w:type="pct"/>
          </w:tcPr>
          <w:p w14:paraId="3D96A20D" w14:textId="63D9AA7E"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T</w:t>
            </w:r>
          </w:p>
        </w:tc>
        <w:tc>
          <w:tcPr>
            <w:tcW w:w="659" w:type="pct"/>
          </w:tcPr>
          <w:p w14:paraId="1FE202BE" w14:textId="67FEF89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wildlife</w:t>
            </w:r>
          </w:p>
        </w:tc>
        <w:tc>
          <w:tcPr>
            <w:tcW w:w="608" w:type="pct"/>
          </w:tcPr>
          <w:p w14:paraId="7BC07DAC" w14:textId="41103F18"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Farmer reports</w:t>
            </w:r>
          </w:p>
        </w:tc>
        <w:tc>
          <w:tcPr>
            <w:tcW w:w="2539" w:type="pct"/>
          </w:tcPr>
          <w:p w14:paraId="7655824A" w14:textId="606F494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LGDs chased wolves away from livestock</w:t>
            </w:r>
          </w:p>
        </w:tc>
      </w:tr>
      <w:tr w:rsidR="00567324" w:rsidRPr="00BB0E02" w14:paraId="6DD5E411" w14:textId="1A80ED09" w:rsidTr="007B642E">
        <w:trPr>
          <w:jc w:val="center"/>
        </w:trPr>
        <w:tc>
          <w:tcPr>
            <w:tcW w:w="141" w:type="pct"/>
          </w:tcPr>
          <w:p w14:paraId="7198C8C8" w14:textId="2FE86BD6"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23</w:t>
            </w:r>
          </w:p>
        </w:tc>
        <w:tc>
          <w:tcPr>
            <w:tcW w:w="808" w:type="pct"/>
          </w:tcPr>
          <w:p w14:paraId="415A3823" w14:textId="3C63C8F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{"citationItems":[{"id":"ITEM-1","itemData":{"author":[{"dropping-particle":"","family":"Yılmaz","given":"Ohran","non-dropping-particle":"","parse-names":false,"suffix":""}],"id":"ITEM-1","issued":{"date-parts":[["2007"]]},"publisher":"Impress Printing Company","publisher-place":"Ankara","title":"Turkish kangal (Karabash) shepherd dog","type":"book"},"uris":["http://www.mendeley.com/documents/?uuid=1522f3cf-3caf-3861-b1fe-e5f93c49b019"]}],"mendeley":{"formattedCitation":"(Yılmaz 2007)","plainTextFormattedCitation":"(Yılmaz 2007)","previouslyFormattedCitation":"(Yılmaz 2007)"},"properties":{"noteIndex":0},"schema":"https://github.com/citation-style-language/schema/raw/master/csl-citation.json"}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(Yılmaz 2007)</w:t>
            </w:r>
            <w:r w:rsidRPr="00DE39D1">
              <w:rPr>
                <w:rFonts w:ascii="Palatino Linotype" w:hAnsi="Palatino Linotype" w:cstheme="minorHAnsi"/>
                <w:sz w:val="16"/>
                <w:szCs w:val="16"/>
              </w:rPr>
              <w:fldChar w:fldCharType="end"/>
            </w:r>
          </w:p>
        </w:tc>
        <w:tc>
          <w:tcPr>
            <w:tcW w:w="245" w:type="pct"/>
          </w:tcPr>
          <w:p w14:paraId="3A478148" w14:textId="306E8B2D"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B</w:t>
            </w:r>
          </w:p>
        </w:tc>
        <w:tc>
          <w:tcPr>
            <w:tcW w:w="659" w:type="pct"/>
          </w:tcPr>
          <w:p w14:paraId="3D287892" w14:textId="2ACBC59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Chasing and killing wildlife</w:t>
            </w:r>
          </w:p>
        </w:tc>
        <w:tc>
          <w:tcPr>
            <w:tcW w:w="608" w:type="pct"/>
          </w:tcPr>
          <w:p w14:paraId="0D0E04AC" w14:textId="6A0789D4"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NA</w:t>
            </w:r>
          </w:p>
        </w:tc>
        <w:tc>
          <w:tcPr>
            <w:tcW w:w="2539" w:type="pct"/>
          </w:tcPr>
          <w:p w14:paraId="5F123747" w14:textId="285A63B6"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Statement that Kangal LGDs are known for chasing and killing wolves</w:t>
            </w:r>
          </w:p>
        </w:tc>
      </w:tr>
      <w:tr w:rsidR="00567324" w:rsidRPr="00BB0E02" w14:paraId="0C41CA3F" w14:textId="73337FC6" w:rsidTr="007B642E">
        <w:trPr>
          <w:jc w:val="center"/>
        </w:trPr>
        <w:tc>
          <w:tcPr>
            <w:tcW w:w="141" w:type="pct"/>
          </w:tcPr>
          <w:p w14:paraId="1A4A8472" w14:textId="2E6CEC54"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24</w:t>
            </w:r>
          </w:p>
        </w:tc>
        <w:tc>
          <w:tcPr>
            <w:tcW w:w="808" w:type="pct"/>
          </w:tcPr>
          <w:p w14:paraId="419B591C" w14:textId="662884C8" w:rsidR="00B044B1" w:rsidRPr="00DE39D1" w:rsidRDefault="00B044B1" w:rsidP="002C18FF">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{"citationItems":[{"id":"ITEM-1","itemData":{"DOI":"10.2193/2007-372","author":[{"dropping-particle":"","family":"Vercauteren","given":"Kurt C.","non-dropping-particle":"","parse-names":false,"suffix":""},{"dropping-particle":"","family":"Lavelle","given":"Michael J.","non-dropping-particle":"","parse-names":false,"suffix":""},{"dropping-particle":"","family":"Phillips","given":"Gregory E.","non-dropping-particle":"","parse-names":false,"suffix":""}],"container-title":"Journal of Wildlife Management","id":"ITEM-1","issue":"6","issued":{"date-parts":[["2008","8"]]},"note":"· \nDogs were highly effective\nin preventing white-tailed deer from using concentrated cattle feed (hay\nbales), likely the greatest risk factor of TB transmission on farms. Dogs also\nprevented deer from approaching cattle in core areas of pastures (near hay\nbales) and were very effective throughout pastures\n\n\n· \nPrevious studies reported\nthat livestock protection dogs (LPDs) occasionally chased deer (Odocoileus\nspp.; Coppinger et al. 1988, Green and Woodruff 1999) and reindeer (Rangifer\ntarandus; Hansen and Bakken 1999)","page":"1443-1448","title":"Livestock protection dogs for deterring deer from cattle and feed","type":"article-journal","volume":"72"},"uris":["http://www.mendeley.com/documents/?uuid=55c0d8a2-6278-3b4c-b6cb-ac9922d16a98"]}],"mendeley":{"formattedCitation":"(Vercauteren et al. 2008)","plainTextFormattedCitation":"(Vercauteren et al. 2008)","previouslyFormattedCitation":"(Vercauteren et al. 2008)"},"properties":{"noteIndex":0},"schema":"https://github.com/citation-style-language/schema/raw/master/csl-citation.json"}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(Ver</w:t>
            </w:r>
            <w:r w:rsidR="002C18FF">
              <w:rPr>
                <w:rFonts w:ascii="Palatino Linotype" w:hAnsi="Palatino Linotype" w:cstheme="minorHAnsi"/>
                <w:noProof/>
                <w:sz w:val="16"/>
                <w:szCs w:val="16"/>
              </w:rPr>
              <w:t>C</w:t>
            </w:r>
            <w:r w:rsidRPr="00DE39D1">
              <w:rPr>
                <w:rFonts w:ascii="Palatino Linotype" w:hAnsi="Palatino Linotype" w:cstheme="minorHAnsi"/>
                <w:noProof/>
                <w:sz w:val="16"/>
                <w:szCs w:val="16"/>
              </w:rPr>
              <w:t>auteren et al. 2008)</w:t>
            </w:r>
            <w:r w:rsidRPr="00DE39D1">
              <w:rPr>
                <w:rFonts w:ascii="Palatino Linotype" w:hAnsi="Palatino Linotype" w:cstheme="minorHAnsi"/>
                <w:sz w:val="16"/>
                <w:szCs w:val="16"/>
              </w:rPr>
              <w:fldChar w:fldCharType="end"/>
            </w:r>
          </w:p>
        </w:tc>
        <w:tc>
          <w:tcPr>
            <w:tcW w:w="245" w:type="pct"/>
          </w:tcPr>
          <w:p w14:paraId="2B2B7D60" w14:textId="2F807D2A"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7FB6679A" w14:textId="4CE4FD5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Spatial response</w:t>
            </w:r>
          </w:p>
        </w:tc>
        <w:tc>
          <w:tcPr>
            <w:tcW w:w="608" w:type="pct"/>
          </w:tcPr>
          <w:p w14:paraId="1A1755C3" w14:textId="3A8B345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 Motion-activated cameras</w:t>
            </w:r>
          </w:p>
        </w:tc>
        <w:tc>
          <w:tcPr>
            <w:tcW w:w="2539" w:type="pct"/>
          </w:tcPr>
          <w:p w14:paraId="19B9D4FB" w14:textId="2EB004D3"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LGDs reduced the rates of white-tailed deer entering pastures and using cattle feed</w:t>
            </w:r>
          </w:p>
        </w:tc>
      </w:tr>
      <w:tr w:rsidR="00567324" w:rsidRPr="00BB0E02" w14:paraId="0EBBCDFB" w14:textId="412DB0F9" w:rsidTr="007B642E">
        <w:trPr>
          <w:jc w:val="center"/>
        </w:trPr>
        <w:tc>
          <w:tcPr>
            <w:tcW w:w="141" w:type="pct"/>
          </w:tcPr>
          <w:p w14:paraId="1A88501C" w14:textId="2A46B86B"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25</w:t>
            </w:r>
          </w:p>
        </w:tc>
        <w:tc>
          <w:tcPr>
            <w:tcW w:w="808" w:type="pct"/>
          </w:tcPr>
          <w:p w14:paraId="52F89366" w14:textId="0791A75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DOI":"10.1111/j.1469-1795.2009.00235.x","ISSN":"13679430","author":[{"dropping-particle":"","family":"Gingold","given":"G.","non-dropping-particle":"","parse-names":false,"suffix":""},{"dropping-particle":"","family":"Yom-Tov","given":"Y.","non-dropping-particle":"","parse-names":false,"suffix":""},{"dropping-particle":"","family":"Kronfeld-Schor","given":"N.","non-dropping-particle":"","parse-names":false,"suffix":""},{"dropping-particle":"","family":"Geffen","given":"E.","non-dropping-particle":"","parse-names":false,"suffix":""}],"container-title":"Animal Conservation","id":"ITEM-1","issue":"2","issued":{"date-parts":[["2009","4","1"]]},"page":"155-162","publisher":"John Wiley &amp; Sons, Ltd (10.1111)","title":"Effect of guard dogs on the behavior and reproduction of gazelles in cattle enclosures on the Golan Heights","type":"article-journal","volume":"12"},"uris":["http://www.mendeley.com/documents/?uuid=33241c85-d259-3698-b697-5252d0ecaf92"]}],"mendeley":{"formattedCitation":"(Gingold et al. 2009)","plainTextFormattedCitation":"(Gingold et al. 2009)","previouslyFormattedCitation":"(Gingold et al. 2009)"},"properties":{"noteIndex":0},"schema":"https://github.com/citation-style-language/schema/raw/master/csl-citation.json"}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(Gingold et al. 2009)</w:t>
            </w:r>
            <w:r w:rsidRPr="00DE39D1">
              <w:rPr>
                <w:rFonts w:ascii="Palatino Linotype" w:hAnsi="Palatino Linotype" w:cstheme="minorHAnsi"/>
                <w:sz w:val="16"/>
                <w:szCs w:val="16"/>
              </w:rPr>
              <w:fldChar w:fldCharType="end"/>
            </w:r>
          </w:p>
        </w:tc>
        <w:tc>
          <w:tcPr>
            <w:tcW w:w="245" w:type="pct"/>
          </w:tcPr>
          <w:p w14:paraId="6BEB35C6" w14:textId="6F4E7FEF"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441FE530" w14:textId="7777777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Spatial response</w:t>
            </w:r>
          </w:p>
          <w:p w14:paraId="50C98E32" w14:textId="77777777" w:rsidR="00B044B1" w:rsidRPr="00DE39D1" w:rsidRDefault="00B044B1" w:rsidP="00567324">
            <w:pPr>
              <w:rPr>
                <w:rFonts w:ascii="Palatino Linotype" w:hAnsi="Palatino Linotype" w:cstheme="minorHAnsi"/>
                <w:sz w:val="16"/>
                <w:szCs w:val="16"/>
              </w:rPr>
            </w:pPr>
          </w:p>
          <w:p w14:paraId="7469EFFB" w14:textId="6E5E2CE4"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Anti-predator behaviour </w:t>
            </w:r>
          </w:p>
          <w:p w14:paraId="6D6697F8" w14:textId="77777777" w:rsidR="00B044B1" w:rsidRPr="00DE39D1" w:rsidRDefault="00B044B1" w:rsidP="00567324">
            <w:pPr>
              <w:rPr>
                <w:rFonts w:ascii="Palatino Linotype" w:hAnsi="Palatino Linotype" w:cstheme="minorHAnsi"/>
                <w:sz w:val="16"/>
                <w:szCs w:val="16"/>
              </w:rPr>
            </w:pPr>
          </w:p>
          <w:p w14:paraId="253B98F5" w14:textId="1F28703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Reproduction</w:t>
            </w:r>
          </w:p>
        </w:tc>
        <w:tc>
          <w:tcPr>
            <w:tcW w:w="608" w:type="pct"/>
          </w:tcPr>
          <w:p w14:paraId="768606B2" w14:textId="05BFAB3D"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w:t>
            </w:r>
          </w:p>
        </w:tc>
        <w:tc>
          <w:tcPr>
            <w:tcW w:w="2539" w:type="pct"/>
          </w:tcPr>
          <w:p w14:paraId="63AA31D5" w14:textId="31B5E5F9"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Mountain gazelles avoided LGDs in enclosures</w:t>
            </w:r>
          </w:p>
          <w:p w14:paraId="192CF46F" w14:textId="77777777" w:rsidR="00B044B1" w:rsidRPr="00DE39D1" w:rsidRDefault="00B044B1" w:rsidP="00567324">
            <w:pPr>
              <w:rPr>
                <w:rFonts w:ascii="Palatino Linotype" w:hAnsi="Palatino Linotype" w:cstheme="minorHAnsi"/>
                <w:sz w:val="16"/>
                <w:szCs w:val="16"/>
              </w:rPr>
            </w:pPr>
          </w:p>
          <w:p w14:paraId="774AF5A6" w14:textId="2A445AB3"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Also spent more time running instead of resting in enclosures with LGDs </w:t>
            </w:r>
          </w:p>
          <w:p w14:paraId="7D7DD58B" w14:textId="04C714AF" w:rsidR="00B044B1" w:rsidRPr="00DE39D1" w:rsidRDefault="00B044B1" w:rsidP="00567324">
            <w:pPr>
              <w:rPr>
                <w:rFonts w:ascii="Palatino Linotype" w:hAnsi="Palatino Linotype" w:cstheme="minorHAnsi"/>
                <w:sz w:val="16"/>
                <w:szCs w:val="16"/>
              </w:rPr>
            </w:pPr>
          </w:p>
          <w:p w14:paraId="64713C4A" w14:textId="77777777" w:rsidR="00B044B1" w:rsidRPr="00DE39D1" w:rsidRDefault="00B044B1" w:rsidP="00567324">
            <w:pPr>
              <w:rPr>
                <w:rFonts w:ascii="Palatino Linotype" w:hAnsi="Palatino Linotype" w:cstheme="minorHAnsi"/>
                <w:sz w:val="16"/>
                <w:szCs w:val="16"/>
              </w:rPr>
            </w:pPr>
          </w:p>
          <w:p w14:paraId="10EB0671" w14:textId="1B584552"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Fawn survival decreased in enclosures with LGDs</w:t>
            </w:r>
          </w:p>
        </w:tc>
      </w:tr>
      <w:tr w:rsidR="00567324" w:rsidRPr="00BB0E02" w14:paraId="78D07FFC" w14:textId="29F5195A" w:rsidTr="007B642E">
        <w:trPr>
          <w:jc w:val="center"/>
        </w:trPr>
        <w:tc>
          <w:tcPr>
            <w:tcW w:w="141" w:type="pct"/>
          </w:tcPr>
          <w:p w14:paraId="63DC4A4F" w14:textId="6B51C3A7"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26</w:t>
            </w:r>
          </w:p>
        </w:tc>
        <w:tc>
          <w:tcPr>
            <w:tcW w:w="808" w:type="pct"/>
          </w:tcPr>
          <w:p w14:paraId="55D9DEA3" w14:textId="70E167C4"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00116303" w:rsidRPr="00DE39D1">
              <w:rPr>
                <w:rFonts w:ascii="Palatino Linotype" w:hAnsi="Palatino Linotype" w:cstheme="minorHAnsi"/>
                <w:sz w:val="16"/>
                <w:szCs w:val="16"/>
              </w:rPr>
              <w:instrText>ADDIN CSL_CITATION {"citationItems":[{"id":"ITEM-1","itemData":{"DOI":"10.1071/WR10023","ISSN":"1035-3712","abstract":"Context. Livestock producers worldwide are negatively affected by livestock losses because of predators and wildlife-transmitted diseases. In the western Great Lakes Region of the United States, this conflict has increased as grey wolf (Canis lupus) populations have recovered and white-tailed deer (Odocoileus virginianus) have served as a wildlife reservoir for bovine tuberculosis (Myobacterium bovis). Aims. We conducted field experiments on cattle farms to evaluate the effectiveness of livestock-protection dogs (LPDs) for excluding wolves, coyotes (C. latrans), white-tailed deer and mesopredators from livestock pastures. Methods. We integrated LPDs on six cattle farms (treatment) and monitored wildlife use with tracking swaths on these farms, concurrent with three control cattle farms during 2005–2008. The amount of time deer spent in livestock pastures was recorded using direct observation. Key results. Livestock pastures protected by LPDs had reduced use by these wildlife compared with control pastures not protected by LPDs. White-tailed deer spent less time in livestock pastures protected by LPDs compared with control pastures not protected by LPDs. Conclusions. Our research supports the theory that LPDs can be an effective management tool for reducing predation and disease transmission. We also demonstrate that LPDs are not limited to being used only with sheep and goats; they can also be used to protect cattle. Implications. On the basis of our findings, we support the use of LPDs as a proactive management tool that producers can implement to minimise the threat of livestock depredations and transmission of disease from wildlife to livestock. LPDs should be investigated further as a more general conservation tool for protecting valuable wildlife, such as ground-nesting birds, that use livestock pastures and are affected by predators that use these pastures.","author":[{"dropping-particle":"","family":"Gehring","given":"Thomas M.","non-dropping-particle":"","parse-names":false,"suffix":""},{"dropping-particle":"","family":"VerCauteren","given":"Kurt C.","non-dropping-particle":"","parse-names":false,"suffix":""},{"dropping-particle":"","family":"Provost","given":"Megan L.","non-dropping-particle":"","parse-names":false,"suffix":""},{"dropping-particle":"","family":"Cellar","given":"Anna C.","non-dropping-particle":"","parse-names":false,"suffix":""}],"container-title":"Wildlife Research","id":"ITEM-1","issue":"8","issued":{"date-parts":[["2010","1","21"]]},"page":"715-721","publisher":"CSIRO PUBLISHING","title":"Utility of livestock-protection dogs for deterring wildlife from cattle farms","type":"article-journal","volume":"37"},"uris":["http://www.mendeley.com/documents/?uuid=7d27921e-150a-3d7b-914c-f403e3e681b0"]}],"mendeley":{"formattedCitation":"(Gehring et al. 2010b)","plainTextFormattedCitation":"(Gehring et al. 2010b)","previouslyFormattedCitation":"(Gehring et al. 2010b)"},"properties":{"noteIndex":0},"schema":"https://github.com/citation-style-language/schema/raw/master/csl-citation.json"}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008C69A9" w:rsidRPr="00DE39D1">
              <w:rPr>
                <w:rFonts w:ascii="Palatino Linotype" w:hAnsi="Palatino Linotype" w:cstheme="minorHAnsi"/>
                <w:noProof/>
                <w:sz w:val="16"/>
                <w:szCs w:val="16"/>
              </w:rPr>
              <w:t>(Gehring et al. 2</w:t>
            </w:r>
            <w:bookmarkStart w:id="0" w:name="_GoBack"/>
            <w:bookmarkEnd w:id="0"/>
            <w:r w:rsidR="008C69A9" w:rsidRPr="00DE39D1">
              <w:rPr>
                <w:rFonts w:ascii="Palatino Linotype" w:hAnsi="Palatino Linotype" w:cstheme="minorHAnsi"/>
                <w:noProof/>
                <w:sz w:val="16"/>
                <w:szCs w:val="16"/>
              </w:rPr>
              <w:t>010b)</w:t>
            </w:r>
            <w:r w:rsidRPr="00DE39D1">
              <w:rPr>
                <w:rFonts w:ascii="Palatino Linotype" w:hAnsi="Palatino Linotype" w:cstheme="minorHAnsi"/>
                <w:sz w:val="16"/>
                <w:szCs w:val="16"/>
              </w:rPr>
              <w:fldChar w:fldCharType="end"/>
            </w:r>
          </w:p>
        </w:tc>
        <w:tc>
          <w:tcPr>
            <w:tcW w:w="245" w:type="pct"/>
          </w:tcPr>
          <w:p w14:paraId="6EDE1E74" w14:textId="318EDF33"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3004E877" w14:textId="7777777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Killing wildlife</w:t>
            </w:r>
          </w:p>
          <w:p w14:paraId="6DB8E610" w14:textId="1168CD48" w:rsidR="00B044B1" w:rsidRPr="00DE39D1" w:rsidRDefault="00B044B1" w:rsidP="00567324">
            <w:pPr>
              <w:rPr>
                <w:rFonts w:ascii="Palatino Linotype" w:hAnsi="Palatino Linotype" w:cstheme="minorHAnsi"/>
                <w:sz w:val="16"/>
                <w:szCs w:val="16"/>
              </w:rPr>
            </w:pPr>
          </w:p>
          <w:p w14:paraId="70D3F692" w14:textId="77777777"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Spatial response</w:t>
            </w:r>
          </w:p>
          <w:p w14:paraId="793F6DEB" w14:textId="77777777" w:rsidR="00B044B1" w:rsidRPr="00DE39D1" w:rsidRDefault="00B044B1" w:rsidP="00567324">
            <w:pPr>
              <w:rPr>
                <w:rFonts w:ascii="Palatino Linotype" w:hAnsi="Palatino Linotype" w:cstheme="minorHAnsi"/>
                <w:sz w:val="16"/>
                <w:szCs w:val="16"/>
              </w:rPr>
            </w:pPr>
          </w:p>
          <w:p w14:paraId="223F05DB" w14:textId="1FFE15E0"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Temporal response</w:t>
            </w:r>
          </w:p>
        </w:tc>
        <w:tc>
          <w:tcPr>
            <w:tcW w:w="608" w:type="pct"/>
          </w:tcPr>
          <w:p w14:paraId="66BCECAC" w14:textId="1C90224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Direct observations, Farmer reports, Track swaths</w:t>
            </w:r>
          </w:p>
        </w:tc>
        <w:tc>
          <w:tcPr>
            <w:tcW w:w="2539" w:type="pct"/>
          </w:tcPr>
          <w:p w14:paraId="1E46C170" w14:textId="2468086C"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LGDs killed mesopredators (opossums, striped skunks, raccoons and red foxes) </w:t>
            </w:r>
          </w:p>
          <w:p w14:paraId="5A01867A" w14:textId="77777777" w:rsidR="00B044B1" w:rsidRPr="00DE39D1" w:rsidRDefault="00B044B1" w:rsidP="00567324">
            <w:pPr>
              <w:rPr>
                <w:rFonts w:ascii="Palatino Linotype" w:hAnsi="Palatino Linotype" w:cstheme="minorHAnsi"/>
                <w:sz w:val="16"/>
                <w:szCs w:val="16"/>
              </w:rPr>
            </w:pPr>
          </w:p>
          <w:p w14:paraId="58F34D8C" w14:textId="64150DD6"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 xml:space="preserve">LGDs excluded coyotes, wolves and non-target mesopredators from pastures </w:t>
            </w:r>
          </w:p>
          <w:p w14:paraId="6F067557" w14:textId="77777777" w:rsidR="00DE39D1" w:rsidRPr="00DE39D1" w:rsidRDefault="00DE39D1" w:rsidP="00567324">
            <w:pPr>
              <w:rPr>
                <w:rFonts w:ascii="Palatino Linotype" w:hAnsi="Palatino Linotype" w:cstheme="minorHAnsi"/>
                <w:sz w:val="16"/>
                <w:szCs w:val="16"/>
              </w:rPr>
            </w:pPr>
          </w:p>
          <w:p w14:paraId="3ADA69F6" w14:textId="7A7ED6E1"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t>White-tailed deer changed activity spending less time in pastures with LGDs</w:t>
            </w:r>
          </w:p>
        </w:tc>
      </w:tr>
      <w:tr w:rsidR="00567324" w:rsidRPr="00BB0E02" w14:paraId="207BD39C" w14:textId="691CC904" w:rsidTr="007B642E">
        <w:trPr>
          <w:jc w:val="center"/>
        </w:trPr>
        <w:tc>
          <w:tcPr>
            <w:tcW w:w="141" w:type="pct"/>
          </w:tcPr>
          <w:p w14:paraId="6733AC76" w14:textId="3709286B"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27</w:t>
            </w:r>
          </w:p>
        </w:tc>
        <w:tc>
          <w:tcPr>
            <w:tcW w:w="808" w:type="pct"/>
          </w:tcPr>
          <w:p w14:paraId="71CAF043" w14:textId="021C87B5"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{"citationItems":[{"id":"ITEM-1","itemData":{"author":[{"dropping-particle":"","family":"Gehring","given":"Thomas M","non-dropping-particle":"","parse-names":false,"suffix":""},{"dropping-particle":"","family":"VerCauteren","given":"Kurt C","non-dropping-particle":"","parse-names":false,"suffix":""},{"dropping-particle":"","family":"Cellar","given":"Anna C","non-dropping-particle":"","parse-names":false,"suffix":""}],"container-title":"Human-Wildlife Interactions","id":"ITEM-1","issue":"1","issued":{"date-parts":[["2011"]]},"page":"106-111","title":"Good fences make good neighbors: implementation of electric fencing for establishing effective livestock-protection dogs","type":"article-journal","volume":"5"},"uris":["http://www.mendeley.com/documents/?uuid=97c6f010-be16-3d34-943c-376fb9ecd93a"]}],"mendeley":{"formattedCitation":"(Gehring et al. 2011)","plainTextFormattedCitation":"(Gehring et al. 2011)","previouslyFormattedCitation":"(Gehring et al. 2011)"},"properties":{"noteIndex":0},"schema":"https://github.com/citation-style-language/schema/raw/master/csl-citation.json"}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(Gehring et al. 2011)</w:t>
            </w:r>
            <w:r w:rsidRPr="00DE39D1">
              <w:rPr>
                <w:rFonts w:ascii="Palatino Linotype" w:hAnsi="Palatino Linotype" w:cstheme="minorHAnsi"/>
                <w:sz w:val="16"/>
                <w:szCs w:val="16"/>
              </w:rPr>
              <w:fldChar w:fldCharType="end"/>
            </w:r>
          </w:p>
        </w:tc>
        <w:tc>
          <w:tcPr>
            <w:tcW w:w="245" w:type="pct"/>
          </w:tcPr>
          <w:p w14:paraId="0C7C3096" w14:textId="5115663E"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11703527" w14:textId="27EB22C7"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Chasing wildlife</w:t>
            </w:r>
          </w:p>
        </w:tc>
        <w:tc>
          <w:tcPr>
            <w:tcW w:w="608" w:type="pct"/>
          </w:tcPr>
          <w:p w14:paraId="43153AC1" w14:textId="033D9FEB"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Direct observations</w:t>
            </w:r>
          </w:p>
        </w:tc>
        <w:tc>
          <w:tcPr>
            <w:tcW w:w="2539" w:type="pct"/>
          </w:tcPr>
          <w:p w14:paraId="10588DCD" w14:textId="4826331D"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LGDs chased white-tailed deer, predators and other wildlife from pastures</w:t>
            </w:r>
          </w:p>
        </w:tc>
      </w:tr>
      <w:tr w:rsidR="00567324" w:rsidRPr="00BB0E02" w14:paraId="3746E953" w14:textId="22411743" w:rsidTr="007B642E">
        <w:trPr>
          <w:trHeight w:val="189"/>
          <w:jc w:val="center"/>
        </w:trPr>
        <w:tc>
          <w:tcPr>
            <w:tcW w:w="141" w:type="pct"/>
          </w:tcPr>
          <w:p w14:paraId="4EAB78BD" w14:textId="0EAE3C82"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28</w:t>
            </w:r>
          </w:p>
        </w:tc>
        <w:tc>
          <w:tcPr>
            <w:tcW w:w="808" w:type="pct"/>
          </w:tcPr>
          <w:p w14:paraId="4971C4D0" w14:textId="314FA116"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{"citationItems":[{"id":"ITEM-1","itemData":{"author":[{"dropping-particle":"","family":"Marucco","given":"Francesca","non-dropping-particle":"","parse-names":false,"suffix":""}],"id":"ITEM-1","issued":{"date-parts":[["2011"]]},"title":"Piemonte wolf project 1999-2010 [Progetto lupo Regione Piemonte 1999-2010]","type":"report"},"uris":["http://www.mendeley.com/documents/?uuid=3f2c5f76-0e85-4e6d-ac53-edf71d62b34d"]}],"mendeley":{"formattedCitation":"(Marucco 2011)","plainTextFormattedCitation":"(Marucco 2011)","previouslyFormattedCitation":"(Marucco 2011)"},"properties":{"noteIndex":0},"schema":"https://github.com/citation-style-language/schema/raw/master/csl-citation.json"}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(Marucco 2011)</w:t>
            </w:r>
            <w:r w:rsidRPr="00DE39D1">
              <w:rPr>
                <w:rFonts w:ascii="Palatino Linotype" w:hAnsi="Palatino Linotype" w:cstheme="minorHAnsi"/>
                <w:sz w:val="16"/>
                <w:szCs w:val="16"/>
              </w:rPr>
              <w:fldChar w:fldCharType="end"/>
            </w:r>
          </w:p>
        </w:tc>
        <w:tc>
          <w:tcPr>
            <w:tcW w:w="245" w:type="pct"/>
          </w:tcPr>
          <w:p w14:paraId="630647D7" w14:textId="05C7B593"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R</w:t>
            </w:r>
          </w:p>
        </w:tc>
        <w:tc>
          <w:tcPr>
            <w:tcW w:w="659" w:type="pct"/>
          </w:tcPr>
          <w:p w14:paraId="2C9841CC" w14:textId="1C1F1F9E" w:rsidR="00B044B1" w:rsidRPr="00C57A67" w:rsidRDefault="00B044B1" w:rsidP="00C57A67">
            <w:pPr>
              <w:rPr>
                <w:rFonts w:ascii="Palatino Linotype" w:hAnsi="Palatino Linotype" w:cstheme="minorHAnsi"/>
                <w:sz w:val="16"/>
                <w:szCs w:val="16"/>
              </w:rPr>
            </w:pPr>
            <w:r w:rsidRPr="00C57A67">
              <w:rPr>
                <w:rFonts w:ascii="Palatino Linotype" w:hAnsi="Palatino Linotype" w:cstheme="minorHAnsi"/>
                <w:sz w:val="16"/>
                <w:szCs w:val="16"/>
              </w:rPr>
              <w:t>Killing wildlife</w:t>
            </w:r>
          </w:p>
        </w:tc>
        <w:tc>
          <w:tcPr>
            <w:tcW w:w="608" w:type="pct"/>
          </w:tcPr>
          <w:p w14:paraId="5161FD80" w14:textId="08F0B65D"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Direct observations</w:t>
            </w:r>
          </w:p>
        </w:tc>
        <w:tc>
          <w:tcPr>
            <w:tcW w:w="2539" w:type="pct"/>
          </w:tcPr>
          <w:p w14:paraId="362623D5" w14:textId="7C83B16E"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One issue stated to be a problem for LGDs is that they can disturb and kill wildlife</w:t>
            </w:r>
          </w:p>
        </w:tc>
      </w:tr>
      <w:tr w:rsidR="00567324" w:rsidRPr="00BB0E02" w14:paraId="00A94F90" w14:textId="4D640D7D" w:rsidTr="007B642E">
        <w:trPr>
          <w:jc w:val="center"/>
        </w:trPr>
        <w:tc>
          <w:tcPr>
            <w:tcW w:w="141" w:type="pct"/>
          </w:tcPr>
          <w:p w14:paraId="6B4CF90C" w14:textId="2B2FCCC5"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29</w:t>
            </w:r>
          </w:p>
        </w:tc>
        <w:tc>
          <w:tcPr>
            <w:tcW w:w="808" w:type="pct"/>
          </w:tcPr>
          <w:p w14:paraId="3671D61E" w14:textId="00B317C9"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Rigg","given":"Robin","non-dropping-particle":"","parse-names":false,"suffix":""},{"dropping-particle":"","family":"Finďo","given":"Slavomír","non-dropping-particle":"","parse-names":false,"suffix":""},{"dropping-particle":"","family":"Wechselberger","given":"Maria","non-dropping-particle":"","parse-names":false,"suffix":""},{"dropping-particle":"","family":"Gorman","given":"Martyn L","non-dropping-particle":"","parse-names":false,"suffix":""},{"dropping-particle":"","family":"Sillero-Zubiri","given":"Claudio","non-dropping-particle":"","parse-names":false,"suffix":""},{"dropping-particle":"","family":"Macdonald","given":"David W","non-dropping-particle":"","parse-names":false,"suffix":""}],"container-title":"Oryx","id":"ITEM-1","issue":"2","issued":{"date-parts":[["2011"]]},"page":"272-280","title":"Mitigating carnivore–livestock conflict in Europe: lessons from Slovakia","type":"article-journal","volume":"45"},"uris":["http://www.mendeley.com/documents/?uuid=cb5318c8-e35e-3cac-b56d-4cfc6a8827bb"]}],"mendeley":{"formattedCitation":"(Rigg et al. 2011)","plainTextFormattedCitation":"(Rigg et al. 2011)","previouslyFormattedCitation":"(Rigg et al. 2011)"},"properties":{"noteIndex":0},"schema":"https://github.com/citation-style-language/schema/raw/master/csl-citation.json"}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(Rigg et al. 2011)</w:t>
            </w:r>
            <w:r w:rsidRPr="00DE39D1">
              <w:rPr>
                <w:rFonts w:ascii="Palatino Linotype" w:hAnsi="Palatino Linotype" w:cstheme="minorHAnsi"/>
                <w:sz w:val="16"/>
                <w:szCs w:val="16"/>
              </w:rPr>
              <w:fldChar w:fldCharType="end"/>
            </w:r>
          </w:p>
        </w:tc>
        <w:tc>
          <w:tcPr>
            <w:tcW w:w="245" w:type="pct"/>
          </w:tcPr>
          <w:p w14:paraId="4617A73F" w14:textId="3D0033A3"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J</w:t>
            </w:r>
          </w:p>
        </w:tc>
        <w:tc>
          <w:tcPr>
            <w:tcW w:w="659" w:type="pct"/>
          </w:tcPr>
          <w:p w14:paraId="483002E2" w14:textId="1931A1CC"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Chasing wildlife</w:t>
            </w:r>
          </w:p>
        </w:tc>
        <w:tc>
          <w:tcPr>
            <w:tcW w:w="608" w:type="pct"/>
          </w:tcPr>
          <w:p w14:paraId="057F533F" w14:textId="5F293867"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Farmer reports</w:t>
            </w:r>
          </w:p>
        </w:tc>
        <w:tc>
          <w:tcPr>
            <w:tcW w:w="2539" w:type="pct"/>
          </w:tcPr>
          <w:p w14:paraId="12665392" w14:textId="633AB741"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LGDs chased predators away</w:t>
            </w:r>
          </w:p>
        </w:tc>
      </w:tr>
      <w:tr w:rsidR="00567324" w:rsidRPr="00BB0E02" w14:paraId="3EA5DCEB" w14:textId="08390140" w:rsidTr="007B642E">
        <w:trPr>
          <w:jc w:val="center"/>
        </w:trPr>
        <w:tc>
          <w:tcPr>
            <w:tcW w:w="141" w:type="pct"/>
          </w:tcPr>
          <w:p w14:paraId="3A47C4ED" w14:textId="26993AAB"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30</w:t>
            </w:r>
          </w:p>
        </w:tc>
        <w:tc>
          <w:tcPr>
            <w:tcW w:w="808" w:type="pct"/>
          </w:tcPr>
          <w:p w14:paraId="7A5DF936" w14:textId="3A4EFB04" w:rsidR="00B044B1" w:rsidRPr="00DE39D1" w:rsidRDefault="00B044B1" w:rsidP="00567324">
            <w:pPr>
              <w:rPr>
                <w:rFonts w:ascii="Palatino Linotype" w:hAnsi="Palatino Linotype" w:cstheme="minorHAnsi"/>
                <w:sz w:val="16"/>
                <w:szCs w:val="16"/>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{"citationItems":[{"id":"ITEM-1","itemData":{"author":[{"dropping-particle":"","family":"Vliet","given":"Carline","non-dropping-particle":"van","parse-names":false,"suffix":""}],"id":"ITEM-1","issued":{"date-parts":[["2011"]]},"publisher":"Wageningen University","title":"Livestock guardian dogs do not hunt on secondary food sources – using scat analysis.","type":"thesis"},"uris":["http://www.mendeley.com/documents/?uuid=a5d5aff6-34c8-4fa7-a5bb-ac3df981c35d"]}],"mendeley":{"formattedCitation":"(van Vliet 2011)","plainTextFormattedCitation":"(van Vliet 2011)","previouslyFormattedCitation":"(van Vliet 2011)"},"properties":{"noteIndex":0},"schema":"https://github.com/citation-style-language/schema/raw/master/csl-citation.json"}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(van Vliet 2011)</w:t>
            </w:r>
            <w:r w:rsidRPr="00DE39D1">
              <w:rPr>
                <w:rFonts w:ascii="Palatino Linotype" w:hAnsi="Palatino Linotype" w:cstheme="minorHAnsi"/>
                <w:sz w:val="16"/>
                <w:szCs w:val="16"/>
              </w:rPr>
              <w:fldChar w:fldCharType="end"/>
            </w:r>
          </w:p>
        </w:tc>
        <w:tc>
          <w:tcPr>
            <w:tcW w:w="245" w:type="pct"/>
          </w:tcPr>
          <w:p w14:paraId="545BD1C8" w14:textId="598D7462" w:rsidR="00B044B1" w:rsidRPr="00DE39D1" w:rsidRDefault="00B044B1" w:rsidP="00567324">
            <w:pPr>
              <w:jc w:val="center"/>
              <w:rPr>
                <w:rFonts w:ascii="Palatino Linotype" w:hAnsi="Palatino Linotype" w:cstheme="minorHAnsi"/>
                <w:sz w:val="16"/>
                <w:szCs w:val="16"/>
              </w:rPr>
            </w:pPr>
            <w:r w:rsidRPr="00DE39D1">
              <w:rPr>
                <w:rFonts w:ascii="Palatino Linotype" w:hAnsi="Palatino Linotype" w:cstheme="minorHAnsi"/>
                <w:sz w:val="16"/>
                <w:szCs w:val="16"/>
              </w:rPr>
              <w:t>T</w:t>
            </w:r>
          </w:p>
        </w:tc>
        <w:tc>
          <w:tcPr>
            <w:tcW w:w="659" w:type="pct"/>
          </w:tcPr>
          <w:p w14:paraId="022E8BC7" w14:textId="4A10705C"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Chasing and consumption of wildlife</w:t>
            </w:r>
          </w:p>
        </w:tc>
        <w:tc>
          <w:tcPr>
            <w:tcW w:w="608" w:type="pct"/>
          </w:tcPr>
          <w:p w14:paraId="0EE9E93F" w14:textId="08E8469A" w:rsidR="00B044B1" w:rsidRPr="00C57A67" w:rsidRDefault="00B044B1" w:rsidP="00567324">
            <w:pPr>
              <w:rPr>
                <w:rFonts w:ascii="Palatino Linotype" w:hAnsi="Palatino Linotype" w:cstheme="minorHAnsi"/>
                <w:sz w:val="16"/>
                <w:szCs w:val="16"/>
              </w:rPr>
            </w:pPr>
            <w:r w:rsidRPr="00C57A67">
              <w:rPr>
                <w:rFonts w:ascii="Palatino Linotype" w:hAnsi="Palatino Linotype" w:cstheme="minorHAnsi"/>
                <w:sz w:val="16"/>
                <w:szCs w:val="16"/>
              </w:rPr>
              <w:t>Scat analysis</w:t>
            </w:r>
          </w:p>
        </w:tc>
        <w:tc>
          <w:tcPr>
            <w:tcW w:w="2539" w:type="pct"/>
          </w:tcPr>
          <w:p w14:paraId="0DF1AC26" w14:textId="2ADBA0B1" w:rsidR="00B044B1" w:rsidRPr="00C57A67" w:rsidRDefault="00B044B1" w:rsidP="00337E78">
            <w:pPr>
              <w:rPr>
                <w:rFonts w:ascii="Palatino Linotype" w:hAnsi="Palatino Linotype" w:cstheme="minorHAnsi"/>
                <w:sz w:val="16"/>
                <w:szCs w:val="16"/>
              </w:rPr>
            </w:pPr>
            <w:r w:rsidRPr="00C57A67">
              <w:rPr>
                <w:rFonts w:ascii="Palatino Linotype" w:hAnsi="Palatino Linotype" w:cstheme="minorHAnsi"/>
                <w:sz w:val="16"/>
                <w:szCs w:val="16"/>
              </w:rPr>
              <w:t>Scrub</w:t>
            </w:r>
            <w:r w:rsidR="006002A3" w:rsidRPr="00C57A67">
              <w:rPr>
                <w:rFonts w:ascii="Palatino Linotype" w:hAnsi="Palatino Linotype" w:cstheme="minorHAnsi"/>
                <w:sz w:val="16"/>
                <w:szCs w:val="16"/>
              </w:rPr>
              <w:t xml:space="preserve"> </w:t>
            </w:r>
            <w:r w:rsidRPr="00C57A67">
              <w:rPr>
                <w:rFonts w:ascii="Palatino Linotype" w:hAnsi="Palatino Linotype" w:cstheme="minorHAnsi"/>
                <w:sz w:val="16"/>
                <w:szCs w:val="16"/>
              </w:rPr>
              <w:t xml:space="preserve">hare, rodents and common duiker found in the scats of LGDs </w:t>
            </w:r>
            <w:r w:rsidR="00337E78">
              <w:rPr>
                <w:rFonts w:ascii="Palatino Linotype" w:hAnsi="Palatino Linotype" w:cstheme="minorHAnsi"/>
                <w:sz w:val="16"/>
                <w:szCs w:val="16"/>
              </w:rPr>
              <w:t>(c</w:t>
            </w:r>
            <w:r w:rsidRPr="00C57A67">
              <w:rPr>
                <w:rFonts w:ascii="Palatino Linotype" w:hAnsi="Palatino Linotype" w:cstheme="minorHAnsi"/>
                <w:sz w:val="16"/>
                <w:szCs w:val="16"/>
              </w:rPr>
              <w:t>ommon duiker remains likely from the killing of one by an LGD when it approached livestock</w:t>
            </w:r>
            <w:r w:rsidR="00337E78">
              <w:rPr>
                <w:rFonts w:ascii="Palatino Linotype" w:hAnsi="Palatino Linotype" w:cstheme="minorHAnsi"/>
                <w:sz w:val="16"/>
                <w:szCs w:val="16"/>
              </w:rPr>
              <w:t>)</w:t>
            </w:r>
            <w:r w:rsidRPr="00C57A67">
              <w:rPr>
                <w:rFonts w:ascii="Palatino Linotype" w:hAnsi="Palatino Linotype" w:cstheme="minorHAnsi"/>
                <w:sz w:val="16"/>
                <w:szCs w:val="16"/>
              </w:rPr>
              <w:t xml:space="preserve">  </w:t>
            </w:r>
          </w:p>
        </w:tc>
      </w:tr>
      <w:tr w:rsidR="00567324" w:rsidRPr="00BB0E02" w14:paraId="0134FA2C" w14:textId="77777777" w:rsidTr="007B642E">
        <w:trPr>
          <w:jc w:val="center"/>
        </w:trPr>
        <w:tc>
          <w:tcPr>
            <w:tcW w:w="141" w:type="pct"/>
          </w:tcPr>
          <w:p w14:paraId="7C3F11D7" w14:textId="6A211CF4" w:rsidR="00B044B1" w:rsidRPr="00DE08DE" w:rsidRDefault="00B044B1"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31</w:t>
            </w:r>
          </w:p>
        </w:tc>
        <w:tc>
          <w:tcPr>
            <w:tcW w:w="808" w:type="pct"/>
          </w:tcPr>
          <w:p w14:paraId="1A9C6250" w14:textId="561CD726"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fldChar w:fldCharType="begin" w:fldLock="1"/>
            </w:r>
            <w:r w:rsidRPr="00DE08DE">
              <w:rPr>
                <w:rFonts w:ascii="Palatino Linotype" w:hAnsi="Palatino Linotype" w:cstheme="minorHAnsi"/>
                <w:sz w:val="16"/>
                <w:szCs w:val="16"/>
              </w:rPr>
              <w:instrText>ADDIN CSL_CITATION {"citationItems":[{"id":"ITEM-1","itemData":{"abstract":"Goat husbandry is the main rural livelihood in the northern Patagonian steppe of Argentina, and herders kill any carnivore that they believe threatens their herds, including the endangered Andean cat (Leopardus jacobita). We evaluated the use of local, medium-sized, mixed-breed guarding dogs to reduce predation and retaliatory killing of carnivores. We interviewed 64 herders, and delivered 37 puppies to 25 herders. Most economic loss was attributed to cougars (Puma concolor) and culpeos (Lycalopex culpaeus). All herders with dogs that reached the working stage reported reduced rates of predation, and 88% reported that they no longer kill carnivores. Among herders who were not using dogs, 89% of them reported increased predation, and 100% of them confirmed that they kill carnivores. Mixed-breed dogs can be effective in reducing both predation losses and retaliatory killing, but their success depends on the ability and willingness of herders to train and use them properly.","author":[{"dropping-particle":"","family":"González","given":"A","non-dropping-particle":"","parse-names":false,"suffix":""},{"dropping-particle":"","family":"Novaro","given":"A","non-dropping-particle":"","parse-names":false,"suffix":""},{"dropping-particle":"","family":"Funes","given":"M","non-dropping-particle":"","parse-names":false,"suffix":""},{"dropping-particle":"","family":"Pailacura","given":"O","non-dropping-particle":"","parse-names":false,"suffix":""},{"dropping-particle":"","family":"Bolgeri","given":"M. J","non-dropping-particle":"","parse-names":false,"suffix":""},{"dropping-particle":"","family":"Walker","given":"S","non-dropping-particle":"","parse-names":false,"suffix":""}],"container-title":"Human-Wildlife Interactions","id":"ITEM-1","issue":"2","issued":{"date-parts":[["2012"]]},"note":"· \nInterviewed 64 herders in\nnorthern Patagonian steppe\n\n\n· \nAll herders with dogs reported\nreduced rates of predation and 88% reported that they no longer kill carnivores\n\n\n· \nThose not using dogs – 89%\nreported increased predation and 100% of them confirmed they kill carnivores\n\n\n· \nTherefore, these dogs can\nhelp farmers by preventing goat losses and aid in conservation of predators\n(Andean cat here particularly important)","page":"327-334","title":"Mixed-breed guarding dogs reduce conflict between goat herders and native carnivores in Patagonia","type":"article-journal","volume":"6"},"uris":["http://www.mendeley.com/documents/?uuid=521ea915-9eda-31b2-8904-582606b689e1"]}],"mendeley":{"formattedCitation":"(González et al. 2012)","plainTextFormattedCitation":"(González et al. 2012)","previouslyFormattedCitation":"(González et al. 2012)"},"properties":{"noteIndex":0},"schema":"https://github.com/citation-style-language/schema/raw/master/csl-citation.json"}</w:instrText>
            </w:r>
            <w:r w:rsidRPr="00DE08DE">
              <w:rPr>
                <w:rFonts w:ascii="Palatino Linotype" w:hAnsi="Palatino Linotype" w:cstheme="minorHAnsi"/>
                <w:sz w:val="16"/>
                <w:szCs w:val="16"/>
              </w:rPr>
              <w:fldChar w:fldCharType="separate"/>
            </w:r>
            <w:r w:rsidRPr="00DE08DE">
              <w:rPr>
                <w:rFonts w:ascii="Palatino Linotype" w:hAnsi="Palatino Linotype" w:cstheme="minorHAnsi"/>
                <w:noProof/>
                <w:sz w:val="16"/>
                <w:szCs w:val="16"/>
              </w:rPr>
              <w:t>(González et al. 2012)</w:t>
            </w:r>
            <w:r w:rsidRPr="00DE08DE">
              <w:rPr>
                <w:rFonts w:ascii="Palatino Linotype" w:hAnsi="Palatino Linotype" w:cstheme="minorHAnsi"/>
                <w:sz w:val="16"/>
                <w:szCs w:val="16"/>
              </w:rPr>
              <w:fldChar w:fldCharType="end"/>
            </w:r>
          </w:p>
        </w:tc>
        <w:tc>
          <w:tcPr>
            <w:tcW w:w="245" w:type="pct"/>
          </w:tcPr>
          <w:p w14:paraId="7C745E9E" w14:textId="1B92915B" w:rsidR="00B044B1" w:rsidRPr="00DE08DE" w:rsidRDefault="00B044B1"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175EBF26" w14:textId="24F9AAD4"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Reduction in lethal predator control</w:t>
            </w:r>
          </w:p>
        </w:tc>
        <w:tc>
          <w:tcPr>
            <w:tcW w:w="608" w:type="pct"/>
          </w:tcPr>
          <w:p w14:paraId="7A563660" w14:textId="25371D33"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Farmer reports</w:t>
            </w:r>
          </w:p>
        </w:tc>
        <w:tc>
          <w:tcPr>
            <w:tcW w:w="2539" w:type="pct"/>
          </w:tcPr>
          <w:p w14:paraId="5870FA08" w14:textId="4048F5AC"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88% of farmers with LGDs reported they no longer kill carnivores</w:t>
            </w:r>
          </w:p>
        </w:tc>
      </w:tr>
      <w:tr w:rsidR="00567324" w:rsidRPr="00BB0E02" w14:paraId="43BCB677" w14:textId="1FD34E33" w:rsidTr="007B642E">
        <w:trPr>
          <w:jc w:val="center"/>
        </w:trPr>
        <w:tc>
          <w:tcPr>
            <w:tcW w:w="141" w:type="pct"/>
          </w:tcPr>
          <w:p w14:paraId="42D00CA9" w14:textId="5C1C4555" w:rsidR="00B044B1" w:rsidRPr="00DE08DE" w:rsidRDefault="00B044B1"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32</w:t>
            </w:r>
          </w:p>
        </w:tc>
        <w:tc>
          <w:tcPr>
            <w:tcW w:w="808" w:type="pct"/>
          </w:tcPr>
          <w:p w14:paraId="7C1904B3" w14:textId="6BF10831"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fldChar w:fldCharType="begin" w:fldLock="1"/>
            </w:r>
            <w:r w:rsidRPr="00DE08DE">
              <w:rPr>
                <w:rFonts w:ascii="Palatino Linotype" w:hAnsi="Palatino Linotype" w:cstheme="minorHAnsi"/>
                <w:sz w:val="16"/>
                <w:szCs w:val="16"/>
              </w:rPr>
              <w:instrText>ADDIN CSL_CITATION {"citationItems":[{"id":"ITEM-1","itemData":{"DOI":"10.1016/j.applanim.2012.06.006","ISSN":"0168-1591","abstract":"Dogs have been employed to protect an array of resources from various species of offending wildlife. Historically, livestock protection dogs (LPDs) protected domestic sheep and goats from predators based on development of a strong bond between protected and protector. Within reason, developing that bond between a LPD and other species of livestock should be achievable. We conducted several studies in which we raised and bonded LPDs with bovine calves and evaluated them for protecting cattle in a variety of settings. Though successful strategies in developing LPDs to protect cattle were similar to those established for sheep, we found differences that were important for optimizing the process. Here we outline our strategies for developing LPDs for maintaining separation between cattle and wild ungulates that are reservoirs of disease that cattle are susceptible to as well as wild carnivores that are predators of cattle. (c) 2012 Published by Elsevier B.V.","author":[{"dropping-particle":"","family":"VerCauteren","given":"Kurt C","non-dropping-particle":"","parse-names":false,"suffix":""},{"dropping-particle":"","family":"Lavelle","given":"Michael J","non-dropping-particle":"","parse-names":false,"suffix":""},{"dropping-particle":"","family":"Gehring","given":"Thomas M","non-dropping-particle":"","parse-names":false,"suffix":""},{"dropping-particle":"","family":"Landry","given":"Jean-Marc","non-dropping-particle":"","parse-names":false,"suffix":""}],"container-title":"Applied Animal Behaviour Science","id":"ITEM-1","issue":"3-4","issued":{"date-parts":[["2012","9"]]},"page":"128-136","title":"Cow dogs: Use of livestock protection dogs for reducing predation and transmission of pathogens from wildlife to cattle","type":"article-journal","volume":"140"},"uris":["http://www.mendeley.com/documents/?uuid=bb599017-c5b2-4e51-8639-f7a78166ddd8"]}],"mendeley":{"formattedCitation":"(VerCauteren et al. 2012)","plainTextFormattedCitation":"(VerCauteren et al. 2012)","previouslyFormattedCitation":"(VerCauteren et al. 2012)"},"properties":{"noteIndex":0},"schema":"https://github.com/citation-style-language/schema/raw/master/csl-citation.json"}</w:instrText>
            </w:r>
            <w:r w:rsidRPr="00DE08DE">
              <w:rPr>
                <w:rFonts w:ascii="Palatino Linotype" w:hAnsi="Palatino Linotype" w:cstheme="minorHAnsi"/>
                <w:sz w:val="16"/>
                <w:szCs w:val="16"/>
                <w:vertAlign w:val="superscript"/>
              </w:rPr>
              <w:fldChar w:fldCharType="separate"/>
            </w:r>
            <w:r w:rsidRPr="00DE08DE">
              <w:rPr>
                <w:rFonts w:ascii="Palatino Linotype" w:hAnsi="Palatino Linotype" w:cstheme="minorHAnsi"/>
                <w:noProof/>
                <w:sz w:val="16"/>
                <w:szCs w:val="16"/>
              </w:rPr>
              <w:t>(VerCauteren et al. 2012)</w:t>
            </w:r>
            <w:r w:rsidRPr="00DE08DE">
              <w:rPr>
                <w:rFonts w:ascii="Palatino Linotype" w:hAnsi="Palatino Linotype" w:cstheme="minorHAnsi"/>
                <w:sz w:val="16"/>
                <w:szCs w:val="16"/>
              </w:rPr>
              <w:fldChar w:fldCharType="end"/>
            </w:r>
          </w:p>
        </w:tc>
        <w:tc>
          <w:tcPr>
            <w:tcW w:w="245" w:type="pct"/>
          </w:tcPr>
          <w:p w14:paraId="2552D7FA" w14:textId="4BC9C942" w:rsidR="00B044B1" w:rsidRPr="00DE08DE" w:rsidRDefault="00B044B1"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160DC27C" w14:textId="77777777"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Chasing wildlife</w:t>
            </w:r>
          </w:p>
          <w:p w14:paraId="66D6455B" w14:textId="516BFDE5"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Spatial response</w:t>
            </w:r>
          </w:p>
        </w:tc>
        <w:tc>
          <w:tcPr>
            <w:tcW w:w="608" w:type="pct"/>
          </w:tcPr>
          <w:p w14:paraId="4DD371AC" w14:textId="6053DF72"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Direct observations</w:t>
            </w:r>
          </w:p>
        </w:tc>
        <w:tc>
          <w:tcPr>
            <w:tcW w:w="2539" w:type="pct"/>
          </w:tcPr>
          <w:p w14:paraId="4645F838" w14:textId="1A19A4FC"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LGDs chased grey wolves, deer and wildlife away from pastures</w:t>
            </w:r>
          </w:p>
          <w:p w14:paraId="086BB653" w14:textId="64DB18F5" w:rsidR="00B044B1" w:rsidRPr="00DE08DE" w:rsidRDefault="00B044B1" w:rsidP="00567324">
            <w:pPr>
              <w:rPr>
                <w:rFonts w:ascii="Palatino Linotype" w:hAnsi="Palatino Linotype" w:cstheme="minorHAnsi"/>
                <w:sz w:val="16"/>
                <w:szCs w:val="16"/>
              </w:rPr>
            </w:pPr>
            <w:r w:rsidRPr="00DE08DE">
              <w:rPr>
                <w:rFonts w:ascii="Palatino Linotype" w:hAnsi="Palatino Linotype" w:cstheme="minorHAnsi"/>
                <w:sz w:val="16"/>
                <w:szCs w:val="16"/>
              </w:rPr>
              <w:t>Red deer avoided pastures protected by LGDs</w:t>
            </w:r>
          </w:p>
        </w:tc>
      </w:tr>
      <w:tr w:rsidR="00DE08DE" w:rsidRPr="00BB0E02" w14:paraId="0477416F" w14:textId="05223021" w:rsidTr="007B642E">
        <w:trPr>
          <w:jc w:val="center"/>
        </w:trPr>
        <w:tc>
          <w:tcPr>
            <w:tcW w:w="141" w:type="pct"/>
          </w:tcPr>
          <w:p w14:paraId="64117727" w14:textId="1BD30C57"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lastRenderedPageBreak/>
              <w:t>33</w:t>
            </w:r>
          </w:p>
        </w:tc>
        <w:tc>
          <w:tcPr>
            <w:tcW w:w="808" w:type="pct"/>
          </w:tcPr>
          <w:p w14:paraId="39B0CB0C" w14:textId="0A8D2B84"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{"citationItems":[{"id":"ITEM-1","itemData":{"DOI":"10.1080/10871209.2013.803211","ISSN":"1087-1209","abstract":"The success of livestock guarding dogs (LGDs) in mitigating farmer-predator conflict relies on the perceptions of farmers that use them. Purebred LGDs are provided to Namibian farmers by the Cheetah Conservation Fund as a farmer-predator conflict mitigation measure. We examined the perceptions of farmers using 164 of these LGDs by analyzing data collected during face-to-face interviews from 2000-2010. Although most respondents reported reduced livestock losses since LGD introduction, satisfaction with LGD performance was more strongly linked to their observations of LGD behavior. The most commonly reported negative behaviors were staying home (29 LGDs, 18%) and chasing wildlife (25 LGDs, 15%). On subsistence farms, care provided was negatively correlated with LGD age (r = -.34, n = 35, p =.04) and LGDs reportedly staying home were provided with less care than other LGDs. Overall, LGDs performed satisfactorily on commercial and subsistence farms, and thus contributed to farmer-predator conflict mitigation. © 2013 Copyright Taylor and Francis Group, LLC.","author":[{"dropping-particle":"","family":"Potgieter","given":"Gail C.","non-dropping-particle":"","parse-names":false,"suffix":""},{"dropping-particle":"","family":"Marker","given":"Laurie L.","non-dropping-particle":"","parse-names":false,"suffix":""},{"dropping-particle":"","family":"Avenant","given":"Nico L.","non-dropping-particle":"","parse-names":false,"suffix":""},{"dropping-particle":"","family":"Kerley","given":"Graham I. H.","non-dropping-particle":"","parse-names":false,"suffix":""}],"container-title":"Human Dimensions of Wildlife","id":"ITEM-1","issue":"6","issued":{"date-parts":[["2013","11"]]},"page":"403-415","publisher":"Routledge","title":"Why Namibian farmers are satisfied with the performance of their livestock guarding dogs","type":"article-journal","volume":"18"},"uris":["http://www.mendeley.com/documents/?uuid=aa8a07ea-b118-3c5e-8d0b-ad684fa813d4"]}],"mendeley":{"formattedCitation":"(Potgieter et al. 2013)","plainTextFormattedCitation":"(Potgieter et al. 2013)","previouslyFormattedCitation":"(Potgieter et al. 2013)"},"properties":{"noteIndex":0},"schema":"https://github.com/citation-style-language/schema/raw/master/csl-citation.json"}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(Potgieter et al. 2013)</w:t>
            </w:r>
            <w:r w:rsidRPr="00DC3B23">
              <w:rPr>
                <w:rFonts w:ascii="Palatino Linotype" w:hAnsi="Palatino Linotype" w:cstheme="minorHAnsi"/>
                <w:sz w:val="16"/>
                <w:szCs w:val="16"/>
              </w:rPr>
              <w:fldChar w:fldCharType="end"/>
            </w:r>
          </w:p>
        </w:tc>
        <w:tc>
          <w:tcPr>
            <w:tcW w:w="245" w:type="pct"/>
          </w:tcPr>
          <w:p w14:paraId="09140B37" w14:textId="64CB2C7C"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4E6A60B4" w14:textId="617680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Chasing wildlife</w:t>
            </w:r>
          </w:p>
        </w:tc>
        <w:tc>
          <w:tcPr>
            <w:tcW w:w="608" w:type="pct"/>
          </w:tcPr>
          <w:p w14:paraId="1BA0D77B" w14:textId="1A2B32E5"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Farmer reports</w:t>
            </w:r>
          </w:p>
        </w:tc>
        <w:tc>
          <w:tcPr>
            <w:tcW w:w="2539" w:type="pct"/>
          </w:tcPr>
          <w:p w14:paraId="0B9D267A" w14:textId="064C309E"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15% of LGDs chased wildlife</w:t>
            </w:r>
          </w:p>
        </w:tc>
      </w:tr>
      <w:tr w:rsidR="00DE08DE" w:rsidRPr="00BB0E02" w14:paraId="06D9696A" w14:textId="7AC3BCF3" w:rsidTr="007B642E">
        <w:trPr>
          <w:jc w:val="center"/>
        </w:trPr>
        <w:tc>
          <w:tcPr>
            <w:tcW w:w="141" w:type="pct"/>
          </w:tcPr>
          <w:p w14:paraId="31A228BC" w14:textId="61D5314B"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34</w:t>
            </w:r>
          </w:p>
        </w:tc>
        <w:tc>
          <w:tcPr>
            <w:tcW w:w="808" w:type="pct"/>
          </w:tcPr>
          <w:p w14:paraId="6E15F831" w14:textId="4A8314E6"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VerCauteren","given":"Kurt","non-dropping-particle":"","parse-names":false,"suffix":""},{"dropping-particle":"","family":"Lavelle","given":"Michael","non-dropping-particle":"","parse-names":false,"suffix":""},{"dropping-particle":"","family":"Gehring","given":"Thomas M","non-dropping-particle":"","parse-names":false,"suffix":""},{"dropping-particle":"","family":"Landry","given":"Jean-Marc","non-dropping-particle":"","parse-names":false,"suffix":""},{"dropping-particle":"","family":"Marker","given":"Laurie","non-dropping-particle":"","parse-names":false,"suffix":""}],"chapter-number":"9","container-title":"Free-Ranging Dogs and Wildlife Conservation","id":"ITEM-1","issued":{"date-parts":[["2013"]]},"page":"211-238","publisher":"Oxford University Press","publisher-place":"Oxford","title":"Dogs as mediators of conservation conflicts","type":"chapter"},"uris":["http://www.mendeley.com/documents/?uuid=fb5b2db6-97c9-3f4a-bab8-06d8bf60440a"]}],"mendeley":{"formattedCitation":"(VerCauteren et al. 2013)","plainTextFormattedCitation":"(VerCauteren et al. 2013)","previouslyFormattedCitation":"(VerCauteren et al. 2013)"},"properties":{"noteIndex":0},"schema":"https://github.com/citation-style-language/schema/raw/master/csl-citation.json"}</w:instrText>
            </w:r>
            <w:r w:rsidRPr="00DC3B23">
              <w:rPr>
                <w:rFonts w:ascii="Palatino Linotype" w:hAnsi="Palatino Linotype" w:cstheme="minorHAnsi"/>
                <w:sz w:val="16"/>
                <w:szCs w:val="16"/>
              </w:rPr>
              <w:fldChar w:fldCharType="separate"/>
            </w:r>
            <w:r w:rsidRPr="00DC3B23">
              <w:rPr>
                <w:rFonts w:ascii="Palatino Linotype" w:hAnsi="Palatino Linotype" w:cstheme="minorHAnsi"/>
                <w:noProof/>
                <w:sz w:val="16"/>
                <w:szCs w:val="16"/>
              </w:rPr>
              <w:t>(VerCauteren et al. 2013)</w:t>
            </w:r>
            <w:r w:rsidRPr="00DC3B23">
              <w:rPr>
                <w:rFonts w:ascii="Palatino Linotype" w:hAnsi="Palatino Linotype" w:cstheme="minorHAnsi"/>
                <w:sz w:val="16"/>
                <w:szCs w:val="16"/>
              </w:rPr>
              <w:fldChar w:fldCharType="end"/>
            </w:r>
          </w:p>
        </w:tc>
        <w:tc>
          <w:tcPr>
            <w:tcW w:w="245" w:type="pct"/>
          </w:tcPr>
          <w:p w14:paraId="51A74A7E" w14:textId="32210AF6"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B</w:t>
            </w:r>
          </w:p>
        </w:tc>
        <w:tc>
          <w:tcPr>
            <w:tcW w:w="659" w:type="pct"/>
          </w:tcPr>
          <w:p w14:paraId="1336BCB7"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Chasing and killing wildlife</w:t>
            </w:r>
          </w:p>
          <w:p w14:paraId="35F26A89" w14:textId="77777777" w:rsidR="00DE08DE" w:rsidRPr="00DE08DE" w:rsidRDefault="00DE08DE" w:rsidP="00567324">
            <w:pPr>
              <w:rPr>
                <w:rFonts w:ascii="Palatino Linotype" w:hAnsi="Palatino Linotype" w:cstheme="minorHAnsi"/>
                <w:sz w:val="16"/>
                <w:szCs w:val="16"/>
              </w:rPr>
            </w:pPr>
          </w:p>
          <w:p w14:paraId="2FEDCA22" w14:textId="77777777" w:rsidR="00DE08DE" w:rsidRPr="00DE08DE" w:rsidRDefault="00DE08DE" w:rsidP="00567324">
            <w:pPr>
              <w:rPr>
                <w:rFonts w:ascii="Palatino Linotype" w:hAnsi="Palatino Linotype" w:cstheme="minorHAnsi"/>
                <w:sz w:val="16"/>
                <w:szCs w:val="16"/>
              </w:rPr>
            </w:pPr>
          </w:p>
          <w:p w14:paraId="0085CB89" w14:textId="77777777" w:rsidR="00DE08DE" w:rsidRPr="00DE08DE" w:rsidRDefault="00DE08DE" w:rsidP="00567324">
            <w:pPr>
              <w:rPr>
                <w:rFonts w:ascii="Palatino Linotype" w:hAnsi="Palatino Linotype" w:cstheme="minorHAnsi"/>
                <w:sz w:val="16"/>
                <w:szCs w:val="16"/>
              </w:rPr>
            </w:pPr>
          </w:p>
          <w:p w14:paraId="5BDF6AD5" w14:textId="27DE08B5"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Spatial response</w:t>
            </w:r>
          </w:p>
        </w:tc>
        <w:tc>
          <w:tcPr>
            <w:tcW w:w="608" w:type="pct"/>
          </w:tcPr>
          <w:p w14:paraId="4ABE6FF2" w14:textId="17F56BBE"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Direct observations</w:t>
            </w:r>
          </w:p>
        </w:tc>
        <w:tc>
          <w:tcPr>
            <w:tcW w:w="2539" w:type="pct"/>
          </w:tcPr>
          <w:p w14:paraId="0D255CCF" w14:textId="77777777" w:rsidR="00337E78"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 xml:space="preserve">LGDs observed preying on small mammals in pastures. Overall fewer small mammals in pastures guarded by LGDs. These small mammals are named in </w:t>
            </w:r>
            <w:r w:rsidRPr="00DE08DE">
              <w:rPr>
                <w:rFonts w:ascii="Palatino Linotype" w:hAnsi="Palatino Linotype" w:cstheme="minorHAnsi"/>
                <w:sz w:val="16"/>
                <w:szCs w:val="16"/>
              </w:rPr>
              <w:fldChar w:fldCharType="begin" w:fldLock="1"/>
            </w:r>
            <w:r w:rsidRPr="00DE08DE">
              <w:rPr>
                <w:rFonts w:ascii="Palatino Linotype" w:hAnsi="Palatino Linotype" w:cstheme="minorHAnsi"/>
                <w:sz w:val="16"/>
                <w:szCs w:val="16"/>
              </w:rPr>
              <w:instrText>ADDIN CSL_CITATION {"citationItems":[{"id":"ITEM-1","itemData":{"DOI":"10.1525/bio.2010.60.4.8","ISSN":"1525-3244","author":[{"dropping-particle":"","family":"Gehring","given":"Thomas M.","non-dropping-particle":"","parse-names":false,"suffix":""},{"dropping-particle":"","family":"VerCauteren","given":"Kurt C.","non-dropping-particle":"","parse-names":false,"suffix":""},{"dropping-particle":"","family":"Landry","given":"Jean-Marc","non-dropping-particle":"","parse-names":false,"suffix":""}],"container-title":"BioScience","id":"ITEM-1","issue":"4","issued":{"date-parts":[["2010","4","1"]]},"page":"299-308","publisher":"Narnia","title":"Livestock protection dogs in the 21st century: Is an ancient tool relevant to modern conservation challenges?","type":"article-journal","volume":"60"},"uris":["http://www.mendeley.com/documents/?uuid=99b69210-044e-30a6-96a4-ae6b6ef5be36"]}],"mendeley":{"formattedCitation":"(Gehring et al. 2010a)","manualFormatting":"Gehring et al. (2010a)","plainTextFormattedCitation":"(Gehring et al. 2010a)","previouslyFormattedCitation":"(Gehring et al. 2010a)"},"properties":{"noteIndex":0},"schema":"https://github.com/citation-style-language/schema/raw/master/csl-citation.json"}</w:instrText>
            </w:r>
            <w:r w:rsidRPr="00DE08DE">
              <w:rPr>
                <w:rFonts w:ascii="Palatino Linotype" w:hAnsi="Palatino Linotype" w:cstheme="minorHAnsi"/>
                <w:sz w:val="16"/>
                <w:szCs w:val="16"/>
              </w:rPr>
              <w:fldChar w:fldCharType="separate"/>
            </w:r>
            <w:r w:rsidRPr="00DE08DE">
              <w:rPr>
                <w:rFonts w:ascii="Palatino Linotype" w:hAnsi="Palatino Linotype" w:cstheme="minorHAnsi"/>
                <w:noProof/>
                <w:sz w:val="16"/>
                <w:szCs w:val="16"/>
              </w:rPr>
              <w:t>Gehring et al. (2010a)</w:t>
            </w:r>
            <w:r w:rsidRPr="00DE08DE">
              <w:rPr>
                <w:rFonts w:ascii="Palatino Linotype" w:hAnsi="Palatino Linotype" w:cstheme="minorHAnsi"/>
                <w:sz w:val="16"/>
                <w:szCs w:val="16"/>
              </w:rPr>
              <w:fldChar w:fldCharType="end"/>
            </w:r>
            <w:r w:rsidRPr="00DE08DE">
              <w:rPr>
                <w:rFonts w:ascii="Palatino Linotype" w:hAnsi="Palatino Linotype" w:cstheme="minorHAnsi"/>
                <w:sz w:val="16"/>
                <w:szCs w:val="16"/>
              </w:rPr>
              <w:t xml:space="preserve">, but this is not included as a separate study due to being the same effect reported. </w:t>
            </w:r>
          </w:p>
          <w:p w14:paraId="6A17D190" w14:textId="46B0611F"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LGDs kill</w:t>
            </w:r>
            <w:r w:rsidR="00337E78">
              <w:rPr>
                <w:rFonts w:ascii="Palatino Linotype" w:hAnsi="Palatino Linotype" w:cstheme="minorHAnsi"/>
                <w:sz w:val="16"/>
                <w:szCs w:val="16"/>
              </w:rPr>
              <w:t>ed</w:t>
            </w:r>
            <w:r w:rsidRPr="00DE08DE">
              <w:rPr>
                <w:rFonts w:ascii="Palatino Linotype" w:hAnsi="Palatino Linotype" w:cstheme="minorHAnsi"/>
                <w:sz w:val="16"/>
                <w:szCs w:val="16"/>
              </w:rPr>
              <w:t xml:space="preserve"> ≥ 10 Virginia opossums per year on one farm</w:t>
            </w:r>
          </w:p>
          <w:p w14:paraId="2ECF6D5C" w14:textId="77777777" w:rsidR="00DE08DE" w:rsidRPr="00DE08DE" w:rsidRDefault="00DE08DE" w:rsidP="00567324">
            <w:pPr>
              <w:rPr>
                <w:rFonts w:ascii="Palatino Linotype" w:hAnsi="Palatino Linotype" w:cstheme="minorHAnsi"/>
                <w:sz w:val="16"/>
                <w:szCs w:val="16"/>
              </w:rPr>
            </w:pPr>
          </w:p>
          <w:p w14:paraId="66A33969"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LGDs useful for deterring bighorn sheep from domestic sheep</w:t>
            </w:r>
          </w:p>
          <w:p w14:paraId="1EDE6CEE" w14:textId="77777777" w:rsidR="00DE08DE" w:rsidRPr="00DE08DE" w:rsidRDefault="00DE08DE" w:rsidP="00567324">
            <w:pPr>
              <w:rPr>
                <w:rFonts w:ascii="Palatino Linotype" w:hAnsi="Palatino Linotype" w:cstheme="minorHAnsi"/>
                <w:sz w:val="16"/>
                <w:szCs w:val="16"/>
              </w:rPr>
            </w:pPr>
          </w:p>
          <w:p w14:paraId="4234AE9D" w14:textId="56059CA2"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LGDs possibly beneficial for sage grouse conservation by reducing predation</w:t>
            </w:r>
          </w:p>
        </w:tc>
      </w:tr>
      <w:tr w:rsidR="00DE08DE" w:rsidRPr="00BB0E02" w14:paraId="687A741A" w14:textId="77777777" w:rsidTr="007B642E">
        <w:trPr>
          <w:jc w:val="center"/>
        </w:trPr>
        <w:tc>
          <w:tcPr>
            <w:tcW w:w="141" w:type="pct"/>
          </w:tcPr>
          <w:p w14:paraId="3FEA6BDC" w14:textId="0ED77E61" w:rsidR="00DE08DE" w:rsidRPr="00A03CBB" w:rsidRDefault="00DE08DE" w:rsidP="00567324">
            <w:pPr>
              <w:jc w:val="center"/>
              <w:rPr>
                <w:rFonts w:ascii="Palatino Linotype" w:hAnsi="Palatino Linotype" w:cstheme="minorHAnsi"/>
                <w:sz w:val="16"/>
                <w:szCs w:val="16"/>
              </w:rPr>
            </w:pPr>
            <w:r w:rsidRPr="00A03CBB">
              <w:rPr>
                <w:rFonts w:ascii="Palatino Linotype" w:hAnsi="Palatino Linotype" w:cstheme="minorHAnsi"/>
                <w:sz w:val="16"/>
                <w:szCs w:val="16"/>
              </w:rPr>
              <w:t>35</w:t>
            </w:r>
          </w:p>
        </w:tc>
        <w:tc>
          <w:tcPr>
            <w:tcW w:w="808" w:type="pct"/>
          </w:tcPr>
          <w:p w14:paraId="1F38AD3E" w14:textId="4074D4EB" w:rsidR="00DE08DE" w:rsidRPr="00A03CBB" w:rsidRDefault="00DE08DE" w:rsidP="00567324">
            <w:pPr>
              <w:rPr>
                <w:rFonts w:ascii="Palatino Linotype" w:hAnsi="Palatino Linotype" w:cstheme="minorHAnsi"/>
                <w:sz w:val="16"/>
                <w:szCs w:val="16"/>
              </w:rPr>
            </w:pPr>
            <w:r w:rsidRPr="00A03CBB">
              <w:rPr>
                <w:rFonts w:ascii="Palatino Linotype" w:hAnsi="Palatino Linotype" w:cstheme="minorHAnsi"/>
                <w:sz w:val="16"/>
                <w:szCs w:val="16"/>
              </w:rPr>
              <w:fldChar w:fldCharType="begin" w:fldLock="1"/>
            </w:r>
            <w:r w:rsidRPr="00A03CBB">
              <w:rPr>
                <w:rFonts w:ascii="Palatino Linotype" w:hAnsi="Palatino Linotype" w:cstheme="minorHAnsi"/>
                <w:sz w:val="16"/>
                <w:szCs w:val="16"/>
              </w:rPr>
              <w:instrText>ADDIN CSL_CITATION {"citationItems":[{"id":"ITEM-1","itemData":{"DOI":"10.1093/jhered/esu014","abstract":"We studied the distribution of the mitochondrial DNA haplotypes and microsatellite genotypes at 8 loci in 102 gray wolves, 57 livestock guarding dogs, and 9 mongrel dogs from Georgia (Caucasus). Most of the studied dogs had mitochondrial haplotypes clustered with presumably East Asian dog lineages, and most of the studied wolves had the haplotypes clustered with European wolves, but 20% of wolves and 37% of dogs shared the same mitochondrial haplotypes. Bayesian inference with STRUCTURE software suggested that more than 13% of the studied wolves had detectable dog ancestry and more than 10% of the dogs had detectable wolf ancestry. About 2–3% of the sampled wolves and dogs were identified, with a high probability, as first-generation hybrids. These results were supported by the relatedness analysis, which showed that 10% of wolves and 20% of dogs had closest relatives from an opposite group. The results of the study suggest that wolf–dog hybridization is a common event in the areas where large livestock guarding dogs are held in a traditional way, and that gene flow between dogs and gray wolves was an important force influencing gene pool of dogs for millennia since early domestication events. This process may have been terminated 1) in areas outside the natural range of gray wolves and 2) since very recent time, when humans started to more tightly control contacts of purebred dogs.","author":[{"dropping-particle":"","family":"Kopaliani","given":"Natia","non-dropping-particle":"","parse-names":false,"suffix":""},{"dropping-particle":"","family":"Shakarashvili","given":"Maia","non-dropping-particle":"","parse-names":false,"suffix":""},{"dropping-particle":"","family":"Gurielidze","given":"Zurab","non-dropping-particle":"","parse-names":false,"suffix":""},{"dropping-particle":"","family":"Qurkhuli","given":"Tamar","non-dropping-particle":"","parse-names":false,"suffix":""},{"dropping-particle":"","family":"Tarkhnishvili","given":"David","non-dropping-particle":"","parse-names":false,"suffix":""}],"container-title":"Journal of Heredity","id":"ITEM-1","issue":"3","issued":{"date-parts":[["2014"]]},"page":"345-353","title":"Gene flow between wolf and shepherd dog populations in Georgia (Caucasus)","type":"article-journal","volume":"105"},"uris":["http://www.mendeley.com/documents/?uuid=0779be5f-6d96-3ad8-88dd-bdd3ad7822de"]}],"mendeley":{"formattedCitation":"(Kopaliani et al. 2014)","plainTextFormattedCitation":"(Kopaliani et al. 2014)","previouslyFormattedCitation":"(Kopaliani et al. 2014)"},"properties":{"noteIndex":0},"schema":"https://github.com/citation-style-language/schema/raw/master/csl-citation.json"}</w:instrText>
            </w:r>
            <w:r w:rsidRPr="00A03CBB">
              <w:rPr>
                <w:rFonts w:ascii="Palatino Linotype" w:hAnsi="Palatino Linotype" w:cstheme="minorHAnsi"/>
                <w:sz w:val="16"/>
                <w:szCs w:val="16"/>
                <w:vertAlign w:val="superscript"/>
              </w:rPr>
              <w:fldChar w:fldCharType="separate"/>
            </w:r>
            <w:r w:rsidRPr="00A03CBB">
              <w:rPr>
                <w:rFonts w:ascii="Palatino Linotype" w:hAnsi="Palatino Linotype" w:cstheme="minorHAnsi"/>
                <w:noProof/>
                <w:sz w:val="16"/>
                <w:szCs w:val="16"/>
              </w:rPr>
              <w:t>(Kopaliani et al. 2014)</w:t>
            </w:r>
            <w:r w:rsidRPr="00A03CBB">
              <w:rPr>
                <w:rFonts w:ascii="Palatino Linotype" w:hAnsi="Palatino Linotype" w:cstheme="minorHAnsi"/>
                <w:sz w:val="16"/>
                <w:szCs w:val="16"/>
              </w:rPr>
              <w:fldChar w:fldCharType="end"/>
            </w:r>
          </w:p>
        </w:tc>
        <w:tc>
          <w:tcPr>
            <w:tcW w:w="245" w:type="pct"/>
          </w:tcPr>
          <w:p w14:paraId="5C5AE097" w14:textId="280FF61E"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2566DC1F" w14:textId="463FB549"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Hybridisation</w:t>
            </w:r>
          </w:p>
        </w:tc>
        <w:tc>
          <w:tcPr>
            <w:tcW w:w="608" w:type="pct"/>
          </w:tcPr>
          <w:p w14:paraId="7713888D" w14:textId="382D056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Genetics</w:t>
            </w:r>
          </w:p>
        </w:tc>
        <w:tc>
          <w:tcPr>
            <w:tcW w:w="2539" w:type="pct"/>
          </w:tcPr>
          <w:p w14:paraId="436A84EE" w14:textId="3917F4D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Recent wolf ancestry in 10% of the dogs and recent dog ancestry in 13% of the wolves, with 3% of the dogs and 2% of the wolves likely being first-generation hybrids</w:t>
            </w:r>
          </w:p>
        </w:tc>
      </w:tr>
      <w:tr w:rsidR="00DE08DE" w:rsidRPr="00BB0E02" w14:paraId="50853697" w14:textId="7D65D2A4" w:rsidTr="007B642E">
        <w:trPr>
          <w:jc w:val="center"/>
        </w:trPr>
        <w:tc>
          <w:tcPr>
            <w:tcW w:w="141" w:type="pct"/>
          </w:tcPr>
          <w:p w14:paraId="08D85562" w14:textId="39B85A35" w:rsidR="00DE08DE" w:rsidRPr="00BB0E02" w:rsidRDefault="00DE08DE" w:rsidP="00567324">
            <w:pPr>
              <w:jc w:val="center"/>
              <w:rPr>
                <w:rFonts w:ascii="Palatino Linotype" w:hAnsi="Palatino Linotype" w:cstheme="minorHAnsi"/>
                <w:sz w:val="16"/>
                <w:szCs w:val="16"/>
                <w:highlight w:val="yellow"/>
              </w:rPr>
            </w:pPr>
            <w:r w:rsidRPr="00DC3B23">
              <w:rPr>
                <w:rFonts w:ascii="Palatino Linotype" w:hAnsi="Palatino Linotype" w:cstheme="minorHAnsi"/>
                <w:sz w:val="16"/>
                <w:szCs w:val="16"/>
              </w:rPr>
              <w:t>36</w:t>
            </w:r>
          </w:p>
        </w:tc>
        <w:tc>
          <w:tcPr>
            <w:tcW w:w="808" w:type="pct"/>
          </w:tcPr>
          <w:p w14:paraId="5DADBA75" w14:textId="19EB13A7" w:rsidR="00DE08DE" w:rsidRPr="00BB0E02" w:rsidRDefault="00DE08DE" w:rsidP="00567324">
            <w:pPr>
              <w:rPr>
                <w:rFonts w:ascii="Palatino Linotype" w:hAnsi="Palatino Linotype" w:cstheme="minorHAnsi"/>
                <w:sz w:val="16"/>
                <w:szCs w:val="16"/>
                <w:highlight w:val="yellow"/>
              </w:rPr>
            </w:pPr>
            <w:r w:rsidRPr="00DE39D1">
              <w:rPr>
                <w:rFonts w:ascii="Palatino Linotype" w:hAnsi="Palatino Linotype" w:cstheme="minorHAnsi"/>
                <w:sz w:val="16"/>
                <w:szCs w:val="16"/>
              </w:rPr>
              <w:fldChar w:fldCharType="begin" w:fldLock="1"/>
            </w:r>
            <w:r w:rsidRPr="00DE39D1">
              <w:rPr>
                <w:rFonts w:ascii="Palatino Linotype" w:hAnsi="Palatino Linotype" w:cstheme="minorHAnsi"/>
                <w:sz w:val="16"/>
                <w:szCs w:val="16"/>
              </w:rPr>
              <w:instrText>ADDIN CSL_CITATION {"citationItems":[{"id":"ITEM-1","itemData":{"author":[{"dropping-particle":"","family":"Landry","given":"Jean-Marc","non-dropping-particle":"","parse-names":false,"suffix":""},{"dropping-particle":"","family":"Millischer","given":"Gérard","non-dropping-particle":"","parse-names":false,"suffix":""},{"dropping-particle":"","family":"Boreli","given":"Jean-Luc","non-dropping-particle":"","parse-names":false,"suffix":""},{"dropping-particle":"","family":"Lyon","given":"Gus","non-dropping-particle":"","parse-names":false,"suffix":""}],"container-title":"Carnivore Damage Prevention News","id":"ITEM-1","issued":{"date-parts":[["2014"]]},"page":"21-30","title":"The CanOvis Project: Studying internal and external factors that may influence livestock guarding dogs' efficiency against wolf predation. Preliminary results and discussion.","type":"article-journal","volume":"10"},"uris":["http://www.mendeley.com/documents/?uuid=86fb5195-482e-4c56-bfe5-560c0a841572"]}],"mendeley":{"formattedCitation":"(Landry et al. 2014)","plainTextFormattedCitation":"(Landry et al. 2014)","previouslyFormattedCitation":"(Landry et al. 2014)"},"properties":{"noteIndex":0},"schema":"https://github.com/citation-style-language/schema/raw/master/csl-citation.json"}</w:instrText>
            </w:r>
            <w:r w:rsidRPr="00DE39D1">
              <w:rPr>
                <w:rFonts w:ascii="Palatino Linotype" w:hAnsi="Palatino Linotype" w:cstheme="minorHAnsi"/>
                <w:sz w:val="16"/>
                <w:szCs w:val="16"/>
                <w:vertAlign w:val="superscript"/>
              </w:rPr>
              <w:fldChar w:fldCharType="separate"/>
            </w:r>
            <w:r w:rsidRPr="00DE39D1">
              <w:rPr>
                <w:rFonts w:ascii="Palatino Linotype" w:hAnsi="Palatino Linotype" w:cstheme="minorHAnsi"/>
                <w:noProof/>
                <w:sz w:val="16"/>
                <w:szCs w:val="16"/>
              </w:rPr>
              <w:t>(Landry et al. 2014)</w:t>
            </w:r>
            <w:r w:rsidRPr="00DE39D1">
              <w:rPr>
                <w:rFonts w:ascii="Palatino Linotype" w:hAnsi="Palatino Linotype" w:cstheme="minorHAnsi"/>
                <w:sz w:val="16"/>
                <w:szCs w:val="16"/>
              </w:rPr>
              <w:fldChar w:fldCharType="end"/>
            </w:r>
          </w:p>
        </w:tc>
        <w:tc>
          <w:tcPr>
            <w:tcW w:w="245" w:type="pct"/>
          </w:tcPr>
          <w:p w14:paraId="7148EE32" w14:textId="2626CCAA"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CDPN</w:t>
            </w:r>
          </w:p>
        </w:tc>
        <w:tc>
          <w:tcPr>
            <w:tcW w:w="659" w:type="pct"/>
          </w:tcPr>
          <w:p w14:paraId="6CD7081F" w14:textId="7465DE68"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Chasing wildlife</w:t>
            </w:r>
          </w:p>
        </w:tc>
        <w:tc>
          <w:tcPr>
            <w:tcW w:w="608" w:type="pct"/>
          </w:tcPr>
          <w:p w14:paraId="3B449141" w14:textId="6E127E9A"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Video observations, GPS tracking of LGDs</w:t>
            </w:r>
          </w:p>
        </w:tc>
        <w:tc>
          <w:tcPr>
            <w:tcW w:w="2539" w:type="pct"/>
          </w:tcPr>
          <w:p w14:paraId="647D9169"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0% of LGDs chased red deer, European hares or mountain hares</w:t>
            </w:r>
          </w:p>
          <w:p w14:paraId="464ED085" w14:textId="4040580A"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Unknown percentage of LGDs chased chamois, red foxes and grey wolves</w:t>
            </w:r>
          </w:p>
        </w:tc>
      </w:tr>
      <w:tr w:rsidR="00DE08DE" w:rsidRPr="00BB0E02" w14:paraId="6FF32ADA" w14:textId="31F6189B" w:rsidTr="007B642E">
        <w:trPr>
          <w:jc w:val="center"/>
        </w:trPr>
        <w:tc>
          <w:tcPr>
            <w:tcW w:w="141" w:type="pct"/>
          </w:tcPr>
          <w:p w14:paraId="03E7136C" w14:textId="2B0B6C03"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37</w:t>
            </w:r>
          </w:p>
        </w:tc>
        <w:tc>
          <w:tcPr>
            <w:tcW w:w="808" w:type="pct"/>
          </w:tcPr>
          <w:p w14:paraId="218C1FBD" w14:textId="33D088DD"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{"citationItems":[{"id":"ITEM-1","itemData":{"DOI":"10.1371/journal.pone.0086152","ISSN":"1932-6203","abstract":"Although domestic dogs play many important roles in rural households, they can also be an important threat to the conservation of wild vertebrates due to predation, competition and transmission of infectious diseases. An increasing number of studies have addressed the impact of dogs on wildlife but have tended to ignore the motivations and attitudes of the humans who keep these dogs and how the function of dogs might influence dog-wildlife interactions. To determine whether the function of domestic dogs in rural communities influences their interactions with wildlife, we conducted surveys in rural areas surrounding protected lands in the Valdivian Temperate Forests of Chile. Sixty percent of farm animal owners reported the use of dogs as one of the primary means of protecting livestock from predators. The probability of dog–wild carnivore interactions was significantly associated with the raising of poultry. In contrast, dog–wild prey interactions were not associated with livestock presence but had a significant association with poor quality diet as observed in previous studies. Dog owners reported that they actively encouraged the dogs to chase off predators, accounting for 25–75% of the dog–wild carnivore interactions observed, depending on the predator species. Humans controlled the dog population by killing pups and unwanted individuals resulting in few additions to the dog population through breeding; the importation of predominantly male dogs from urban areas resulted in a sex ratios highly dominated by males. These results indicate that dog interactions with wildlife are related to the role of the dog in the household and are directly influenced by their owners. To avoid conflict with local communities in conservation areas, it is important to develop strategies for managing dogs that balance conservation needs with the roles that dogs play in these rural households.","author":[{"dropping-particle":"","family":"Sepúlveda","given":"Maximiliano A.","non-dropping-particle":"","parse-names":false,"suffix":""},{"dropping-particle":"","family":"Singer","given":"Randall S.","non-dropping-particle":"","parse-names":false,"suffix":""},{"dropping-particle":"","family":"Silva-Rodríguez","given":"Eduardo","non-dropping-particle":"","parse-names":false,"suffix":""},{"dropping-particle":"","family":"Stowhas","given":"Paulina","non-dropping-particle":"","parse-names":false,"suffix":""},{"dropping-particle":"","family":"Pelican","given":"Katharine","non-dropping-particle":"","parse-names":false,"suffix":""}],"container-title":"PLoS ONE","id":"ITEM-1","issue":"1","issued":{"date-parts":[["2014"]]},"page":"e86152","title":"Domestic dogs in rural communities around protected areas: Conservation problem or conflict solution?","type":"article-journal","volume":"9"},"uris":["http://www.mendeley.com/documents/?uuid=38ee4896-10a9-38c0-81f3-8eb24bcfa70b"]}],"mendeley":{"formattedCitation":"(Sepúlveda et al. 2014)","plainTextFormattedCitation":"(Sepúlveda et al. 2014)","previouslyFormattedCitation":"(Sepúlveda et al. 2014)"},"properties":{"noteIndex":0},"schema":"https://github.com/citation-style-language/schema/raw/master/csl-citation.json"}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(Sepúlveda et al. 2014)</w:t>
            </w:r>
            <w:r w:rsidRPr="00DC3B23">
              <w:rPr>
                <w:rFonts w:ascii="Palatino Linotype" w:hAnsi="Palatino Linotype" w:cstheme="minorHAnsi"/>
                <w:sz w:val="16"/>
                <w:szCs w:val="16"/>
              </w:rPr>
              <w:fldChar w:fldCharType="end"/>
            </w:r>
          </w:p>
        </w:tc>
        <w:tc>
          <w:tcPr>
            <w:tcW w:w="245" w:type="pct"/>
          </w:tcPr>
          <w:p w14:paraId="6A7C6062" w14:textId="65D79E67"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17AA6A2F" w14:textId="31F2E851"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Direct interactions with wildlife</w:t>
            </w:r>
          </w:p>
        </w:tc>
        <w:tc>
          <w:tcPr>
            <w:tcW w:w="608" w:type="pct"/>
          </w:tcPr>
          <w:p w14:paraId="59F03A23" w14:textId="4E7C8A95"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Farmer/household reports</w:t>
            </w:r>
          </w:p>
        </w:tc>
        <w:tc>
          <w:tcPr>
            <w:tcW w:w="2539" w:type="pct"/>
          </w:tcPr>
          <w:p w14:paraId="358003B8"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 xml:space="preserve">Percentage of households reporting interactions between their LGDs and the following species: </w:t>
            </w:r>
          </w:p>
          <w:p w14:paraId="0B1B6C4F"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 xml:space="preserve">0% (river otter, lesser </w:t>
            </w:r>
            <w:proofErr w:type="spellStart"/>
            <w:r w:rsidRPr="00DE08DE">
              <w:rPr>
                <w:rFonts w:ascii="Palatino Linotype" w:hAnsi="Palatino Linotype" w:cstheme="minorHAnsi"/>
                <w:sz w:val="16"/>
                <w:szCs w:val="16"/>
              </w:rPr>
              <w:t>grison</w:t>
            </w:r>
            <w:proofErr w:type="spellEnd"/>
            <w:r w:rsidRPr="00DE08DE">
              <w:rPr>
                <w:rFonts w:ascii="Palatino Linotype" w:hAnsi="Palatino Linotype" w:cstheme="minorHAnsi"/>
                <w:sz w:val="16"/>
                <w:szCs w:val="16"/>
              </w:rPr>
              <w:t>)</w:t>
            </w:r>
          </w:p>
          <w:p w14:paraId="3616CA99"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 (marine otter, coypu)</w:t>
            </w:r>
          </w:p>
          <w:p w14:paraId="23671664"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 xml:space="preserve">6% (southern </w:t>
            </w:r>
            <w:proofErr w:type="spellStart"/>
            <w:r w:rsidRPr="00DE08DE">
              <w:rPr>
                <w:rFonts w:ascii="Palatino Linotype" w:hAnsi="Palatino Linotype" w:cstheme="minorHAnsi"/>
                <w:sz w:val="16"/>
                <w:szCs w:val="16"/>
              </w:rPr>
              <w:t>pudu</w:t>
            </w:r>
            <w:proofErr w:type="spellEnd"/>
            <w:r w:rsidRPr="00DE08DE">
              <w:rPr>
                <w:rFonts w:ascii="Palatino Linotype" w:hAnsi="Palatino Linotype" w:cstheme="minorHAnsi"/>
                <w:sz w:val="16"/>
                <w:szCs w:val="16"/>
              </w:rPr>
              <w:t>, American mink)</w:t>
            </w:r>
          </w:p>
          <w:p w14:paraId="44D2C6C1"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8% (Molina’s hog-nosed skunk)</w:t>
            </w:r>
          </w:p>
          <w:p w14:paraId="651FBE71"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8.1% (kodkod)</w:t>
            </w:r>
          </w:p>
          <w:p w14:paraId="0DD9D736"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10.6% (pumas)</w:t>
            </w:r>
          </w:p>
          <w:p w14:paraId="7921E424"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17.9% (</w:t>
            </w:r>
            <w:proofErr w:type="spellStart"/>
            <w:r w:rsidRPr="00DE08DE">
              <w:rPr>
                <w:rFonts w:ascii="Palatino Linotype" w:hAnsi="Palatino Linotype" w:cstheme="minorHAnsi"/>
                <w:sz w:val="16"/>
                <w:szCs w:val="16"/>
              </w:rPr>
              <w:t>chilla’s</w:t>
            </w:r>
            <w:proofErr w:type="spellEnd"/>
            <w:r w:rsidRPr="00DE08DE">
              <w:rPr>
                <w:rFonts w:ascii="Palatino Linotype" w:hAnsi="Palatino Linotype" w:cstheme="minorHAnsi"/>
                <w:sz w:val="16"/>
                <w:szCs w:val="16"/>
              </w:rPr>
              <w:t xml:space="preserve"> fox)</w:t>
            </w:r>
          </w:p>
          <w:p w14:paraId="491AD24B" w14:textId="243A3BC1"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59.3% (European hare)</w:t>
            </w:r>
          </w:p>
        </w:tc>
      </w:tr>
      <w:tr w:rsidR="00DE08DE" w:rsidRPr="00BB0E02" w14:paraId="377059F6" w14:textId="4CF498F8" w:rsidTr="007B642E">
        <w:trPr>
          <w:jc w:val="center"/>
        </w:trPr>
        <w:tc>
          <w:tcPr>
            <w:tcW w:w="141" w:type="pct"/>
          </w:tcPr>
          <w:p w14:paraId="151B5754" w14:textId="1FA154CD"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38</w:t>
            </w:r>
          </w:p>
        </w:tc>
        <w:tc>
          <w:tcPr>
            <w:tcW w:w="808" w:type="pct"/>
          </w:tcPr>
          <w:p w14:paraId="5EBFDABD" w14:textId="08A4CDA9"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{"citationItems":[{"id":"ITEM-1","itemData":{"DOI":"10.3906/zoo-1405-10","author":[{"dropping-particle":"","family":"Chynoweth","given":"Mark W","non-dropping-particle":"","parse-names":false,"suffix":""},{"dropping-particle":"","family":"Çoban","given":"Emrah","non-dropping-particle":"","parse-names":false,"suffix":""},{"dropping-particle":"","family":"Şekercioğlu","given":"Çağan","non-dropping-particle":"","parse-names":false,"suffix":""}],"container-title":"Turkish Journal of Zoology","id":"ITEM-1","issue":"3","issued":{"date-parts":[["2015"]]},"page":"541-543","title":"Conservation of a new breeding population of Caucasian lynx (&lt;i&gt;Lynx lynx dinniki&lt;/i&gt;) in eastern Turkey","type":"article-journal","volume":"39"},"uris":["http://www.mendeley.com/documents/?uuid=c0b810a7-1ad2-3619-855b-e17d1d6a5028"]}],"mendeley":{"formattedCitation":"(Chynoweth et al. 2015)","plainTextFormattedCitation":"(Chynoweth et al. 2015)","previouslyFormattedCitation":"(Chynoweth et al. 2015)"},"properties":{"noteIndex":0},"schema":"https://github.com/citation-style-language/schema/raw/master/csl-citation.json"}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(Chynoweth et al. 2015)</w:t>
            </w:r>
            <w:r w:rsidRPr="00DC3B23">
              <w:rPr>
                <w:rFonts w:ascii="Palatino Linotype" w:hAnsi="Palatino Linotype" w:cstheme="minorHAnsi"/>
                <w:sz w:val="16"/>
                <w:szCs w:val="16"/>
              </w:rPr>
              <w:fldChar w:fldCharType="end"/>
            </w:r>
          </w:p>
        </w:tc>
        <w:tc>
          <w:tcPr>
            <w:tcW w:w="245" w:type="pct"/>
          </w:tcPr>
          <w:p w14:paraId="609C70DA" w14:textId="0421E561"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01377415" w14:textId="40998372" w:rsidR="00DE08DE" w:rsidRPr="00DE08DE" w:rsidRDefault="00DE08DE" w:rsidP="00DE08DE">
            <w:pPr>
              <w:rPr>
                <w:rFonts w:ascii="Palatino Linotype" w:hAnsi="Palatino Linotype" w:cstheme="minorHAnsi"/>
                <w:sz w:val="16"/>
                <w:szCs w:val="16"/>
              </w:rPr>
            </w:pPr>
            <w:r w:rsidRPr="00DE08DE">
              <w:rPr>
                <w:rFonts w:ascii="Palatino Linotype" w:hAnsi="Palatino Linotype" w:cstheme="minorHAnsi"/>
                <w:sz w:val="16"/>
                <w:szCs w:val="16"/>
              </w:rPr>
              <w:t>Killing wildlife</w:t>
            </w:r>
          </w:p>
        </w:tc>
        <w:tc>
          <w:tcPr>
            <w:tcW w:w="608" w:type="pct"/>
          </w:tcPr>
          <w:p w14:paraId="3BC95FE3" w14:textId="05429A93"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NA</w:t>
            </w:r>
          </w:p>
        </w:tc>
        <w:tc>
          <w:tcPr>
            <w:tcW w:w="2539" w:type="pct"/>
          </w:tcPr>
          <w:p w14:paraId="5E9D3FFA" w14:textId="2767229D"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Statement that Caucasian lynx are regularly killed and threatened by LGDs</w:t>
            </w:r>
          </w:p>
        </w:tc>
      </w:tr>
      <w:tr w:rsidR="00DE08DE" w:rsidRPr="00BB0E02" w14:paraId="60001F46" w14:textId="52280A37" w:rsidTr="007B642E">
        <w:trPr>
          <w:jc w:val="center"/>
        </w:trPr>
        <w:tc>
          <w:tcPr>
            <w:tcW w:w="141" w:type="pct"/>
          </w:tcPr>
          <w:p w14:paraId="4FD46708" w14:textId="260107A5"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39</w:t>
            </w:r>
          </w:p>
        </w:tc>
        <w:tc>
          <w:tcPr>
            <w:tcW w:w="808" w:type="pct"/>
          </w:tcPr>
          <w:p w14:paraId="6C380BAE" w14:textId="5D85B15C"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{"citationItems":[{"id":"ITEM-1","itemData":{"author":[{"dropping-particle":"","family":"Horgan","given":"Jane E.","non-dropping-particle":"","parse-names":false,"suffix":""}],"id":"ITEM-1","issued":{"date-parts":[["2015"]]},"publisher":"Rhodes University","title":"Testing the effectiveness and cost-efficiency of livestock guarding dogs in Botswana","type":"thesis"},"uris":["http://www.mendeley.com/documents/?uuid=19735183-2dbf-4238-ac0c-ed90871e4ba9"]}],"mendeley":{"formattedCitation":"(Horgan 2015)","plainTextFormattedCitation":"(Horgan 2015)","previouslyFormattedCitation":"(Horgan 2015)"},"properties":{"noteIndex":0},"schema":"https://github.com/citation-style-language/schema/raw/master/csl-citation.json"}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(Horgan 2015)</w:t>
            </w:r>
            <w:r w:rsidRPr="00DC3B23">
              <w:rPr>
                <w:rFonts w:ascii="Palatino Linotype" w:hAnsi="Palatino Linotype" w:cstheme="minorHAnsi"/>
                <w:sz w:val="16"/>
                <w:szCs w:val="16"/>
              </w:rPr>
              <w:fldChar w:fldCharType="end"/>
            </w:r>
          </w:p>
        </w:tc>
        <w:tc>
          <w:tcPr>
            <w:tcW w:w="245" w:type="pct"/>
          </w:tcPr>
          <w:p w14:paraId="66116525" w14:textId="1D7A93E3"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T</w:t>
            </w:r>
          </w:p>
        </w:tc>
        <w:tc>
          <w:tcPr>
            <w:tcW w:w="659" w:type="pct"/>
          </w:tcPr>
          <w:p w14:paraId="02882D08"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Chasing and killing wildlife</w:t>
            </w:r>
          </w:p>
          <w:p w14:paraId="3D343CE9" w14:textId="77777777" w:rsidR="00DE08DE" w:rsidRPr="00DE08DE" w:rsidRDefault="00DE08DE" w:rsidP="00567324">
            <w:pPr>
              <w:rPr>
                <w:rFonts w:ascii="Palatino Linotype" w:hAnsi="Palatino Linotype" w:cstheme="minorHAnsi"/>
                <w:sz w:val="16"/>
                <w:szCs w:val="16"/>
              </w:rPr>
            </w:pPr>
          </w:p>
          <w:p w14:paraId="3D24FFD5" w14:textId="1811888C"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Reduction in lethal predator control</w:t>
            </w:r>
          </w:p>
        </w:tc>
        <w:tc>
          <w:tcPr>
            <w:tcW w:w="608" w:type="pct"/>
          </w:tcPr>
          <w:p w14:paraId="316A8F16" w14:textId="46192A1F"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Farmer reports</w:t>
            </w:r>
          </w:p>
        </w:tc>
        <w:tc>
          <w:tcPr>
            <w:tcW w:w="2539" w:type="pct"/>
          </w:tcPr>
          <w:p w14:paraId="7B3DE8CE"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Approx. 50% of LGDs chased game</w:t>
            </w:r>
          </w:p>
          <w:p w14:paraId="11192DC9"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21% of LGDs killed non-target game species</w:t>
            </w:r>
          </w:p>
          <w:p w14:paraId="0DFE30BE" w14:textId="77777777" w:rsidR="00DE08DE" w:rsidRPr="00DE08DE" w:rsidRDefault="00DE08DE" w:rsidP="00567324">
            <w:pPr>
              <w:rPr>
                <w:rFonts w:ascii="Palatino Linotype" w:hAnsi="Palatino Linotype" w:cstheme="minorHAnsi"/>
                <w:sz w:val="16"/>
                <w:szCs w:val="16"/>
              </w:rPr>
            </w:pPr>
          </w:p>
          <w:p w14:paraId="651CD3BE" w14:textId="6BA0AFC1"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51% of farmers reduced and 38% stopped lethal control after using LGDs</w:t>
            </w:r>
          </w:p>
        </w:tc>
      </w:tr>
      <w:tr w:rsidR="00DE08DE" w:rsidRPr="00BB0E02" w14:paraId="0616420B" w14:textId="362352DC" w:rsidTr="007B642E">
        <w:trPr>
          <w:jc w:val="center"/>
        </w:trPr>
        <w:tc>
          <w:tcPr>
            <w:tcW w:w="141" w:type="pct"/>
          </w:tcPr>
          <w:p w14:paraId="7CDB2D2A" w14:textId="62AA3B59"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40</w:t>
            </w:r>
          </w:p>
        </w:tc>
        <w:tc>
          <w:tcPr>
            <w:tcW w:w="808" w:type="pct"/>
          </w:tcPr>
          <w:p w14:paraId="7FBCA9ED" w14:textId="032A32ED"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King","given":"Kristie","non-dropping-particle":"","parse-names":false,"suffix":""},{"dropping-particle":"","family":"Wallis","given":"Robert","non-dropping-particle":"","parse-names":false,"suffix":""},{"dropping-particle":"","family":"Wallis","given":"Anne","non-dropping-particle":"","parse-names":false,"suffix":""},{"dropping-particle":"","family":"Peucker","given":"Amanda","non-dropping-particle":"","parse-names":false,"suffix":""},{"dropping-particle":"","family":"Williams","given":"David","non-dropping-particle":"","parse-names":false,"suffix":""}],"container-title":"International Journal of Arts &amp; Sciences","id":"ITEM-1","issue":"5","issued":{"date-parts":[["2015"]]},"page":"139-150","title":"Successful protection against canid predation on little penguins (&lt;i&gt;Eudyptula minor&lt;/i&gt;) in Australia using maremma guardian dogs - the ‘Warrnambook method’","type":"article-journal","volume":"8"},"uris":["http://www.mendeley.com/documents/?uuid=a1a514c9-4124-3c0c-821f-de4a8d586b41"]}],"mendeley":{"formattedCitation":"(King et al. 2015)","plainTextFormattedCitation":"(King et al. 2015)","previouslyFormattedCitation":"(King et al. 2015)"},"properties":{"noteIndex":0},"schema":"https://github.com/citation-style-language/schema/raw/master/csl-citation.json"}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(King et al. 2015)</w:t>
            </w:r>
            <w:r w:rsidRPr="00DC3B23">
              <w:rPr>
                <w:rFonts w:ascii="Palatino Linotype" w:hAnsi="Palatino Linotype" w:cstheme="minorHAnsi"/>
                <w:sz w:val="16"/>
                <w:szCs w:val="16"/>
              </w:rPr>
              <w:fldChar w:fldCharType="end"/>
            </w:r>
          </w:p>
        </w:tc>
        <w:tc>
          <w:tcPr>
            <w:tcW w:w="245" w:type="pct"/>
          </w:tcPr>
          <w:p w14:paraId="4A2216C5" w14:textId="12A00FD1"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7E62BF71"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Killing wildlife</w:t>
            </w:r>
          </w:p>
          <w:p w14:paraId="03CFDFB7" w14:textId="218B770C" w:rsidR="00DE08DE" w:rsidRPr="00DE08DE" w:rsidRDefault="00DE08DE" w:rsidP="00567324">
            <w:pPr>
              <w:rPr>
                <w:rFonts w:ascii="Palatino Linotype" w:hAnsi="Palatino Linotype" w:cstheme="minorHAnsi"/>
                <w:sz w:val="16"/>
                <w:szCs w:val="16"/>
              </w:rPr>
            </w:pPr>
          </w:p>
        </w:tc>
        <w:tc>
          <w:tcPr>
            <w:tcW w:w="608" w:type="pct"/>
          </w:tcPr>
          <w:p w14:paraId="41918132" w14:textId="06DDAD3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Direct observations</w:t>
            </w:r>
          </w:p>
        </w:tc>
        <w:tc>
          <w:tcPr>
            <w:tcW w:w="2539" w:type="pct"/>
          </w:tcPr>
          <w:p w14:paraId="042E96D2" w14:textId="2CA1E38C"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LGDs thought to have injured and killed some of the Little penguins they are protecting through playful behaviour</w:t>
            </w:r>
          </w:p>
        </w:tc>
      </w:tr>
      <w:tr w:rsidR="00DE08DE" w:rsidRPr="00BB0E02" w14:paraId="4C073CA7" w14:textId="00D2F108" w:rsidTr="007B642E">
        <w:trPr>
          <w:jc w:val="center"/>
        </w:trPr>
        <w:tc>
          <w:tcPr>
            <w:tcW w:w="141" w:type="pct"/>
          </w:tcPr>
          <w:p w14:paraId="2227AFC3" w14:textId="693FC7D4"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41</w:t>
            </w:r>
          </w:p>
        </w:tc>
        <w:tc>
          <w:tcPr>
            <w:tcW w:w="808" w:type="pct"/>
          </w:tcPr>
          <w:p w14:paraId="1EF06289" w14:textId="4D4257CE"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{"citationItems":[{"id":"ITEM-1","itemData":{"author":[{"dropping-particle":"","family":"Linnell","given":"John D.C.","non-dropping-particle":"","parse-names":false,"suffix":""},{"dropping-particle":"","family":"Lescureux","given":"Nicolas","non-dropping-particle":"","parse-names":false,"suffix":""}],"container-title":"Norwegian Institute for Nature Research: Trondheim, Norway","id":"ITEM-1","issued":{"date-parts":[["2015"]]},"title":"Livestock guarding dogs: cultural heritage icons with a new relevance for mitigating conservation conflicts","type":"report"},"uris":["http://www.mendeley.com/documents/?uuid=ae86c30f-0f78-3174-9471-4c09277a4832"]}],"mendeley":{"formattedCitation":"(Linnell &amp; Lescureux 2015)","plainTextFormattedCitation":"(Linnell &amp; Lescureux 2015)","previouslyFormattedCitation":"(Linnell &amp; Lescureux 2015)"},"properties":{"noteIndex":0},"schema":"https://github.com/citation-style-language/schema/raw/master/csl-citation.json"}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(Linnell &amp; Lescureux 2015)</w:t>
            </w:r>
            <w:r w:rsidRPr="00DC3B23">
              <w:rPr>
                <w:rFonts w:ascii="Palatino Linotype" w:hAnsi="Palatino Linotype" w:cstheme="minorHAnsi"/>
                <w:sz w:val="16"/>
                <w:szCs w:val="16"/>
              </w:rPr>
              <w:fldChar w:fldCharType="end"/>
            </w:r>
          </w:p>
        </w:tc>
        <w:tc>
          <w:tcPr>
            <w:tcW w:w="245" w:type="pct"/>
          </w:tcPr>
          <w:p w14:paraId="6039E54D" w14:textId="05A6AEA2"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R</w:t>
            </w:r>
          </w:p>
        </w:tc>
        <w:tc>
          <w:tcPr>
            <w:tcW w:w="659" w:type="pct"/>
          </w:tcPr>
          <w:p w14:paraId="0700E0A3" w14:textId="66862F5A"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Hybridisation</w:t>
            </w:r>
          </w:p>
        </w:tc>
        <w:tc>
          <w:tcPr>
            <w:tcW w:w="608" w:type="pct"/>
          </w:tcPr>
          <w:p w14:paraId="41BB5DB8" w14:textId="7FF7223F"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NA</w:t>
            </w:r>
          </w:p>
        </w:tc>
        <w:tc>
          <w:tcPr>
            <w:tcW w:w="2539" w:type="pct"/>
          </w:tcPr>
          <w:p w14:paraId="3775678B" w14:textId="0FA89F8F"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Statement that LGDs breed with wolves in Europe</w:t>
            </w:r>
          </w:p>
        </w:tc>
      </w:tr>
      <w:tr w:rsidR="00DE08DE" w:rsidRPr="00BB0E02" w14:paraId="448D7A51" w14:textId="580158B0" w:rsidTr="007B642E">
        <w:trPr>
          <w:jc w:val="center"/>
        </w:trPr>
        <w:tc>
          <w:tcPr>
            <w:tcW w:w="141" w:type="pct"/>
          </w:tcPr>
          <w:p w14:paraId="34FF5476" w14:textId="700EA854"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42</w:t>
            </w:r>
          </w:p>
        </w:tc>
        <w:tc>
          <w:tcPr>
            <w:tcW w:w="808" w:type="pct"/>
          </w:tcPr>
          <w:p w14:paraId="4CAEA038" w14:textId="6453353F"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{"citationItems":[{"id":"ITEM-1","itemData":{"ISSN":"0030-9923","abstract":"Human-wolf conflict is a major issue in various parts of the world due to predation on livestock. Shounther valley (a sub valley of Neelum valley, AJ&amp;K) harbors pasture-based economy in summer season, thereby livestock predation by ``Least Concern{''} grey wolf (Canis lupus) is creating a serious conflict between farmers and wildlife. Present study is the first attempt in this area that aimed to assess the intensity of the conflict in terms of livestock depredation. Study area was divided in to eight (8) study sites and data were collected for five months (May to September, 2011) during field surveys at each study site. Results revealed that 76 livestock heads were depredated by grey wolf during the study period; the highest depredation was recorded at Bhedian study site (22%) followed by Mali (185) and Dukk (13%). Sheep (67%) were more vulnerable to depredation as compared to goats (26%) and horses (4%). Most depredations (24%) were noted in the age groups of &gt; 2 years and the preferred time of depredation was recorded as 11 pm to 5 am (65%). Open pens provided more chances of depredation (61%) as compared to fenced pens (22%) and pastures (17%). Overall depredation during the study period resulted in a loss of PKR 433,000 to 26 farmers that raised a rage against the wolf and consequently a retaliatory killing of three wolves was reported; one was gunned down, second was poisoned and the third killed by guard dogs. Watch and ward and herding practices are very poor as most of the depredations (61%) occurred in the absence of protection. Conflict is rising day by day and hindering the conservation of grey wolf in the study area. A comprehensive awareness program should be started with the consultation of local influential persons to improve herding practices, better watch and ward conditions, use of frightening devices and to change peoples' attitude toward the wolf presence in the study area. This base-line study would provide a step toward the conservation efforts of this species in Shounther valley.","author":[{"dropping-particle":"","family":"Ali","given":"Usman","non-dropping-particle":"","parse-names":false,"suffix":""},{"dropping-particle":"","family":"Minhas","given":"Riaz Aziz","non-dropping-particle":"","parse-names":false,"suffix":""},{"dropping-particle":"","family":"Awan","given":"Muhammad Siddique","non-dropping-particle":"","parse-names":false,"suffix":""},{"dropping-particle":"","family":"Ahmed","given":"Khawaja Basharat","non-dropping-particle":"","parse-names":false,"suffix":""},{"dropping-particle":"","family":"Qamar","given":"Qamar Zaman","non-dropping-particle":"","parse-names":false,"suffix":""},{"dropping-particle":"","family":"Dar","given":"Naeem Iftikhar","non-dropping-particle":"","parse-names":false,"suffix":""}],"container-title":"Pakistan Journal of Zoology","id":"ITEM-1","issue":"3","issued":{"date-parts":[["2016","6"]]},"page":"861-868","title":"Human-grey wolf (&lt;i&gt;Canis lupus&lt;/i&gt; Linnaeus, 1758) conflict in Shounther Valley, District Neelum, Azad Jammu and Kashmir, Pakistan","type":"article-journal","volume":"48"},"uris":["http://www.mendeley.com/documents/?uuid=437b89d0-6e29-4b34-910f-ac079f194f7b"]}],"mendeley":{"formattedCitation":"(Ali et al. 2016)","plainTextFormattedCitation":"(Ali et al. 2016)","previouslyFormattedCitation":"(Ali et al. 2016)"},"properties":{"noteIndex":0},"schema":"https://github.com/citation-style-language/schema/raw/master/csl-citation.json"}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(Ali et al. 2016)</w:t>
            </w:r>
            <w:r w:rsidRPr="00DC3B23">
              <w:rPr>
                <w:rFonts w:ascii="Palatino Linotype" w:hAnsi="Palatino Linotype" w:cstheme="minorHAnsi"/>
                <w:sz w:val="16"/>
                <w:szCs w:val="16"/>
              </w:rPr>
              <w:fldChar w:fldCharType="end"/>
            </w:r>
          </w:p>
        </w:tc>
        <w:tc>
          <w:tcPr>
            <w:tcW w:w="245" w:type="pct"/>
          </w:tcPr>
          <w:p w14:paraId="0F09DC7A" w14:textId="04E8F43D" w:rsidR="00DE08DE" w:rsidRPr="00DE08DE" w:rsidRDefault="00DE08DE" w:rsidP="00567324">
            <w:pPr>
              <w:jc w:val="center"/>
              <w:rPr>
                <w:rFonts w:ascii="Palatino Linotype" w:hAnsi="Palatino Linotype" w:cstheme="minorHAnsi"/>
                <w:sz w:val="16"/>
                <w:szCs w:val="16"/>
              </w:rPr>
            </w:pPr>
            <w:r w:rsidRPr="00DE08DE">
              <w:rPr>
                <w:rFonts w:ascii="Palatino Linotype" w:hAnsi="Palatino Linotype" w:cstheme="minorHAnsi"/>
                <w:sz w:val="16"/>
                <w:szCs w:val="16"/>
              </w:rPr>
              <w:t>J</w:t>
            </w:r>
          </w:p>
        </w:tc>
        <w:tc>
          <w:tcPr>
            <w:tcW w:w="659" w:type="pct"/>
          </w:tcPr>
          <w:p w14:paraId="62455E1B" w14:textId="134BC37F" w:rsidR="00DE08DE" w:rsidRPr="00DE08DE" w:rsidRDefault="00DE08DE" w:rsidP="00DE08DE">
            <w:pPr>
              <w:rPr>
                <w:rFonts w:ascii="Palatino Linotype" w:hAnsi="Palatino Linotype" w:cstheme="minorHAnsi"/>
                <w:sz w:val="16"/>
                <w:szCs w:val="16"/>
              </w:rPr>
            </w:pPr>
            <w:r w:rsidRPr="00DE08DE">
              <w:rPr>
                <w:rFonts w:ascii="Palatino Linotype" w:hAnsi="Palatino Linotype" w:cstheme="minorHAnsi"/>
                <w:sz w:val="16"/>
                <w:szCs w:val="16"/>
              </w:rPr>
              <w:t>Killing wildlife</w:t>
            </w:r>
          </w:p>
        </w:tc>
        <w:tc>
          <w:tcPr>
            <w:tcW w:w="608" w:type="pct"/>
          </w:tcPr>
          <w:p w14:paraId="769EC8E2" w14:textId="7DD52CC9"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Farmer reports</w:t>
            </w:r>
          </w:p>
        </w:tc>
        <w:tc>
          <w:tcPr>
            <w:tcW w:w="2539" w:type="pct"/>
          </w:tcPr>
          <w:p w14:paraId="46B44CAD" w14:textId="6149760F"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 LGD killed a grey wolf</w:t>
            </w:r>
          </w:p>
        </w:tc>
      </w:tr>
      <w:tr w:rsidR="00DE08DE" w:rsidRPr="00BB0E02" w14:paraId="243011EE" w14:textId="799F2547" w:rsidTr="007B642E">
        <w:trPr>
          <w:jc w:val="center"/>
        </w:trPr>
        <w:tc>
          <w:tcPr>
            <w:tcW w:w="141" w:type="pct"/>
          </w:tcPr>
          <w:p w14:paraId="458A2A5C" w14:textId="55F8E4D9"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43</w:t>
            </w:r>
          </w:p>
        </w:tc>
        <w:tc>
          <w:tcPr>
            <w:tcW w:w="808" w:type="pct"/>
          </w:tcPr>
          <w:p w14:paraId="029A44C7" w14:textId="13B0BE05"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{"citationItems":[{"id":"ITEM-1","itemData":{"DOI":"10.1017/S0030605315000113","abstract":"&lt;p&gt; The conflict between predators and livestock farmers is a threat to carnivore conservation. Livestock guarding dogs are promoted as a non-lethal, environmentally friendly method to mitigate this conflict. As part of a farmer–carnivore conflict mitigation programme, the Cheetah Conservation Fund breeds Anatolian shepherd (also known as Kangal) dogs to protect livestock from predators. During 2009–2010 we interviewed 53 commercial and 20 subsistence Namibian farmers that are using 83 such dogs. Fewer commercial and subsistence farmers reported livestock losses to predators during the most recent year of guarding-dog use compared to the year before dogs were introduced. All subsistence farmers, but not all commercial farmers, ceased killing predators during the most recent year of guarding-dog use. All farmers ceased killing cheetah &lt;italic&gt;Acinonyx jubatus&lt;/italic&gt; and leopard &lt;italic&gt;Panthera pardus&lt;/italic&gt; during this year, and one dog killed a single cheetah. Conversely, dogs and farmers killed more black-backed jackals &lt;italic&gt;Canis mesomelas&lt;/italic&gt; between them in the survey year than the farmers reported killing in the year before acquiring dogs. Two of the dogs reportedly killed non-target carnivore species, and 15 killed prey species. Thus our results challenge the categorization of livestock guarding dogs as a non-lethal conflict mitigation method. We suggest that the conservation status and body size of wild carnivores relative to the size of the guarding dogs be considered before introducing dogs to protect livestock. Additionally, corrective training for dogs that chase or kill non-target species should be implemented, especially where farmers value these species or where non-target species are threatened. &lt;/p&gt;","author":[{"dropping-particle":"","family":"Potgieter","given":"Gail C.","non-dropping-particle":"","parse-names":false,"suffix":""},{"dropping-particle":"","family":"Kerley","given":"Graham I. H.","non-dropping-particle":"","parse-names":false,"suffix":""},{"dropping-particle":"","family":"Marker","given":"Laurie L.","non-dropping-particle":"","parse-names":false,"suffix":""}],"container-title":"Oryx","id":"ITEM-1","issue":"3","issued":{"date-parts":[["2016","7","20"]]},"note":"· \nThis is the first paper to try to quantify the\nnumber of target predators killed by guarding dogs\n\n\n· \nCheetah Conservation Fund breeds Anatolian\nshepherd dogs (Kangals) to protect livestock from predators\n\n\n· \n2009-2010, interviewed 53 commercial and 20 subsistence\nNamibian farmers that are using 83 dogs\n\n\n· \nFewer farmers reported livestock losses to\npredators in most recent year of having LGD than before having LGD\n\n\n· \nAll subsistence farmers, but not all commercial\nfarmers, ceased killing predators when had LGDs – but all ceased killing\ncheetah and leopard\n\n\n· \nOne dog killed a single cheetah\n\n\n· \nBUT dogs and farmers killed more BB jackals\nbetween them in the survey year than the farmers reported killing in the year\nbefore acquiring dogs—this was a significant result. It wasn’t significant but\nthe number of caracal deaths also increased due to dogs killing them\n\n\n· \nTwo dogs killed non-target carnivore species (1\nx bat-eared fox &amp;amp; unknown number of African wildcat) – both of these dogs\nalso killed predators that can threaten sheep and goats (one killed a baboon,\nthe other a jackal and a caracal)\n\n\n· \n15 killed prey species (13 of which also killed\ntarget predator species) – prey includes: springbok, antelope spp, common\nduiker, warthog\n\n\n· \nMammals &amp;lt;4kg were not included in the\nanalysis as interactions between them and farmers were less likely to be\nnoticed by farmers\n\n\n· \nLGDs promoted as non-lethal mitigation helping\nto conserve large carnivores but this relies on the following assumptions: (1)\nif LGDs reduce livestock losses, fewer carnivores will be killed by farmers;\n(2) LGDs do not kill target species; (3) LGDs do not kill non-target species.\n\n\n· \nLeopard, cheetah, caracal and BB jackal are the\nmost commonly reported species to cause sheep and goat losses in southern Africa\n(others capable of killing livestock though, including: baboons; domestic dogs;\nlions; hyenas)\n\n\n· \nIn Namibia and South Africa, commercial farmers\ntend to be driven more by their perceptions of predators than actual livestock\nlosses\n\n\n· \nMore intensive studies using data from multiple\nyears before and after the introduction of dogs, including concurrent studies\non predator populations, would provide a more complete picture.\n\n\n· \nNB: the farmers in the LGD programme have sought\nhelp from a conservation organisation – therefore may be more predator-friendly\nand results must be applied with caution to broader livestock farming community\n\n\n· \nIn 2010 there was a spike in incidence of rabies\namong domestic dogs in Namibia – maybe more rabid jackals in study area – would\nbe more aggressive and fearless so possibly more vulnerable to killing by LGDs\nthan healthy jackals. BUT none of the observers reported jackals behaving\noddly, and no incidences of rabies reported in LGDs\n\n\n· \nAlso, just because they kill non-target species\ndoesn’t mean they’re worse than other non-discriminate lethal methods – a quantitative,\ncomparative study is required to determine whether guarding dogs are more\nspecies-specific than other lethal control methods.\n\n\n· \nWildlife-chasing behaviour not linked to age of\nthe dog or care provided by farmers (Potgieter, 2011)\n\n\n· \nNumbers of kills quite low, but these are\nminimum numbers as only ones that have been recorded by farmers and herdsmen\nwho are there to see it happen. \n\n\n· \nChasing/killing wildlife remains a concern, as\ndisturbance by dogs can adversely affect prey populations, even if lethal\nencounters are rare (Gingold et al. 2009; Cromsigt et al. 2013)","page":"514-522","publisher":"Cambridge University Press","title":"More bark than bite? The role of livestock guarding dogs in predator control on Namibian farmlands","type":"article-journal","volume":"50"},"uris":["http://www.mendeley.com/documents/?uuid=c73d86ce-c92c-3dfe-939a-28fcb500f15c"]}],"mendeley":{"formattedCitation":"(Potgieter et al. 2016)","plainTextFormattedCitation":"(Potgieter et al. 2016)","previouslyFormattedCitation":"(Potgieter et al. 2016)"},"properties":{"noteIndex":0},"schema":"https://github.com/citation-style-language/schema/raw/master/csl-citation.json"}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(Potgieter et al. 2016)</w:t>
            </w:r>
            <w:r w:rsidRPr="00DC3B23">
              <w:rPr>
                <w:rFonts w:ascii="Palatino Linotype" w:hAnsi="Palatino Linotype" w:cstheme="minorHAnsi"/>
                <w:sz w:val="16"/>
                <w:szCs w:val="16"/>
              </w:rPr>
              <w:fldChar w:fldCharType="end"/>
            </w:r>
          </w:p>
        </w:tc>
        <w:tc>
          <w:tcPr>
            <w:tcW w:w="245" w:type="pct"/>
          </w:tcPr>
          <w:p w14:paraId="39306ECA" w14:textId="25429F73"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J</w:t>
            </w:r>
          </w:p>
        </w:tc>
        <w:tc>
          <w:tcPr>
            <w:tcW w:w="659" w:type="pct"/>
          </w:tcPr>
          <w:p w14:paraId="07EBCCEE" w14:textId="77777777"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Killing wildlife</w:t>
            </w:r>
          </w:p>
          <w:p w14:paraId="7C218B3E" w14:textId="77777777" w:rsidR="00DE08DE" w:rsidRPr="00BB0C5D" w:rsidRDefault="00DE08DE" w:rsidP="00567324">
            <w:pPr>
              <w:rPr>
                <w:rFonts w:ascii="Palatino Linotype" w:hAnsi="Palatino Linotype" w:cstheme="minorHAnsi"/>
                <w:sz w:val="16"/>
                <w:szCs w:val="16"/>
              </w:rPr>
            </w:pPr>
          </w:p>
          <w:p w14:paraId="2DE7BFFD" w14:textId="77777777" w:rsidR="00DE08DE" w:rsidRPr="00BB0C5D" w:rsidRDefault="00DE08DE" w:rsidP="00567324">
            <w:pPr>
              <w:rPr>
                <w:rFonts w:ascii="Palatino Linotype" w:hAnsi="Palatino Linotype" w:cstheme="minorHAnsi"/>
                <w:sz w:val="16"/>
                <w:szCs w:val="16"/>
              </w:rPr>
            </w:pPr>
          </w:p>
          <w:p w14:paraId="2EBD0721" w14:textId="77777777" w:rsidR="00DE08DE" w:rsidRPr="00BB0C5D" w:rsidRDefault="00DE08DE" w:rsidP="00567324">
            <w:pPr>
              <w:rPr>
                <w:rFonts w:ascii="Palatino Linotype" w:hAnsi="Palatino Linotype" w:cstheme="minorHAnsi"/>
                <w:sz w:val="16"/>
                <w:szCs w:val="16"/>
              </w:rPr>
            </w:pPr>
          </w:p>
          <w:p w14:paraId="24C75C00" w14:textId="77777777" w:rsidR="00DE08DE" w:rsidRPr="00BB0C5D" w:rsidRDefault="00DE08DE" w:rsidP="00567324">
            <w:pPr>
              <w:rPr>
                <w:rFonts w:ascii="Palatino Linotype" w:hAnsi="Palatino Linotype" w:cstheme="minorHAnsi"/>
                <w:sz w:val="16"/>
                <w:szCs w:val="16"/>
              </w:rPr>
            </w:pPr>
          </w:p>
          <w:p w14:paraId="0F212BC4" w14:textId="77777777" w:rsidR="00DE08DE" w:rsidRPr="00BB0C5D" w:rsidRDefault="00DE08DE" w:rsidP="00567324">
            <w:pPr>
              <w:rPr>
                <w:rFonts w:ascii="Palatino Linotype" w:hAnsi="Palatino Linotype" w:cstheme="minorHAnsi"/>
                <w:sz w:val="16"/>
                <w:szCs w:val="16"/>
              </w:rPr>
            </w:pPr>
          </w:p>
          <w:p w14:paraId="0698C7C9" w14:textId="77777777" w:rsidR="00DE08DE" w:rsidRPr="00BB0C5D" w:rsidRDefault="00DE08DE" w:rsidP="00567324">
            <w:pPr>
              <w:rPr>
                <w:rFonts w:ascii="Palatino Linotype" w:hAnsi="Palatino Linotype" w:cstheme="minorHAnsi"/>
                <w:sz w:val="16"/>
                <w:szCs w:val="16"/>
              </w:rPr>
            </w:pPr>
          </w:p>
          <w:p w14:paraId="2E352BBC" w14:textId="77777777" w:rsidR="00DE08DE" w:rsidRPr="00BB0C5D" w:rsidRDefault="00DE08DE" w:rsidP="00567324">
            <w:pPr>
              <w:rPr>
                <w:rFonts w:ascii="Palatino Linotype" w:hAnsi="Palatino Linotype" w:cstheme="minorHAnsi"/>
                <w:sz w:val="16"/>
                <w:szCs w:val="16"/>
              </w:rPr>
            </w:pPr>
          </w:p>
          <w:p w14:paraId="48DB8A3D" w14:textId="77777777" w:rsidR="00DE08DE" w:rsidRPr="00BB0C5D" w:rsidRDefault="00DE08DE" w:rsidP="00567324">
            <w:pPr>
              <w:rPr>
                <w:rFonts w:ascii="Palatino Linotype" w:hAnsi="Palatino Linotype" w:cstheme="minorHAnsi"/>
                <w:sz w:val="16"/>
                <w:szCs w:val="16"/>
              </w:rPr>
            </w:pPr>
          </w:p>
          <w:p w14:paraId="29530FD1" w14:textId="4DECA20A" w:rsidR="00DE08DE" w:rsidRPr="00BB0C5D" w:rsidRDefault="00DE08DE" w:rsidP="00567324">
            <w:pPr>
              <w:rPr>
                <w:rFonts w:ascii="Palatino Linotype" w:hAnsi="Palatino Linotype" w:cstheme="minorHAnsi"/>
                <w:sz w:val="16"/>
                <w:szCs w:val="16"/>
              </w:rPr>
            </w:pPr>
          </w:p>
          <w:p w14:paraId="72928D9A" w14:textId="0A113161" w:rsidR="00DE08DE" w:rsidRPr="00BB0C5D" w:rsidRDefault="00DE08DE" w:rsidP="00567324">
            <w:pPr>
              <w:rPr>
                <w:rFonts w:ascii="Palatino Linotype" w:hAnsi="Palatino Linotype" w:cstheme="minorHAnsi"/>
                <w:sz w:val="16"/>
                <w:szCs w:val="16"/>
              </w:rPr>
            </w:pPr>
          </w:p>
          <w:p w14:paraId="7B4F547D" w14:textId="509FFE40" w:rsidR="00DE08DE" w:rsidRPr="00BB0C5D" w:rsidRDefault="00DE08DE" w:rsidP="00567324">
            <w:pPr>
              <w:rPr>
                <w:rFonts w:ascii="Palatino Linotype" w:hAnsi="Palatino Linotype" w:cstheme="minorHAnsi"/>
                <w:sz w:val="16"/>
                <w:szCs w:val="16"/>
              </w:rPr>
            </w:pPr>
          </w:p>
          <w:p w14:paraId="2D692FE1" w14:textId="16C7864C" w:rsidR="00DE08DE" w:rsidRPr="00BB0C5D" w:rsidRDefault="00DE08DE" w:rsidP="00567324">
            <w:pPr>
              <w:rPr>
                <w:rFonts w:ascii="Palatino Linotype" w:hAnsi="Palatino Linotype" w:cstheme="minorHAnsi"/>
                <w:sz w:val="16"/>
                <w:szCs w:val="16"/>
              </w:rPr>
            </w:pPr>
          </w:p>
          <w:p w14:paraId="375E96F1" w14:textId="351BFF49" w:rsidR="00DE08DE" w:rsidRPr="00BB0C5D" w:rsidRDefault="00DE08DE" w:rsidP="00567324">
            <w:pPr>
              <w:rPr>
                <w:rFonts w:ascii="Palatino Linotype" w:hAnsi="Palatino Linotype" w:cstheme="minorHAnsi"/>
                <w:sz w:val="16"/>
                <w:szCs w:val="16"/>
              </w:rPr>
            </w:pPr>
          </w:p>
          <w:p w14:paraId="42D16AFA" w14:textId="0E1D7528" w:rsidR="00DE08DE" w:rsidRPr="00BB0C5D" w:rsidRDefault="00DE08DE" w:rsidP="00567324">
            <w:pPr>
              <w:rPr>
                <w:rFonts w:ascii="Palatino Linotype" w:hAnsi="Palatino Linotype" w:cstheme="minorHAnsi"/>
                <w:sz w:val="16"/>
                <w:szCs w:val="16"/>
              </w:rPr>
            </w:pPr>
          </w:p>
          <w:p w14:paraId="7701C0F9" w14:textId="1B2426A5" w:rsidR="00DE08DE" w:rsidRPr="00BB0C5D" w:rsidRDefault="00DE08DE" w:rsidP="00567324">
            <w:pPr>
              <w:rPr>
                <w:rFonts w:ascii="Palatino Linotype" w:hAnsi="Palatino Linotype" w:cstheme="minorHAnsi"/>
                <w:sz w:val="16"/>
                <w:szCs w:val="16"/>
              </w:rPr>
            </w:pPr>
          </w:p>
          <w:p w14:paraId="19550D97" w14:textId="54EB5ABC" w:rsidR="00DE08DE" w:rsidRPr="00BB0C5D" w:rsidRDefault="00DE08DE" w:rsidP="00567324">
            <w:pPr>
              <w:rPr>
                <w:rFonts w:ascii="Palatino Linotype" w:hAnsi="Palatino Linotype" w:cstheme="minorHAnsi"/>
                <w:sz w:val="16"/>
                <w:szCs w:val="16"/>
              </w:rPr>
            </w:pPr>
          </w:p>
          <w:p w14:paraId="6EF71A84" w14:textId="6404D37C" w:rsidR="00DE08DE" w:rsidRPr="00BB0C5D" w:rsidRDefault="00DE08DE" w:rsidP="00567324">
            <w:pPr>
              <w:rPr>
                <w:rFonts w:ascii="Palatino Linotype" w:hAnsi="Palatino Linotype" w:cstheme="minorHAnsi"/>
                <w:sz w:val="16"/>
                <w:szCs w:val="16"/>
              </w:rPr>
            </w:pPr>
          </w:p>
          <w:p w14:paraId="18C130CB" w14:textId="2832192F" w:rsidR="00DE08DE" w:rsidRPr="00BB0C5D" w:rsidRDefault="00DE08DE" w:rsidP="00567324">
            <w:pPr>
              <w:rPr>
                <w:rFonts w:ascii="Palatino Linotype" w:hAnsi="Palatino Linotype" w:cstheme="minorHAnsi"/>
                <w:sz w:val="16"/>
                <w:szCs w:val="16"/>
              </w:rPr>
            </w:pPr>
          </w:p>
          <w:p w14:paraId="46799285" w14:textId="24FCF173" w:rsidR="00DE08DE" w:rsidRPr="00BB0C5D" w:rsidRDefault="00DE08DE" w:rsidP="00567324">
            <w:pPr>
              <w:rPr>
                <w:rFonts w:ascii="Palatino Linotype" w:hAnsi="Palatino Linotype" w:cstheme="minorHAnsi"/>
                <w:sz w:val="16"/>
                <w:szCs w:val="16"/>
              </w:rPr>
            </w:pPr>
          </w:p>
          <w:p w14:paraId="734D477A" w14:textId="2464E8BC"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Reduction in lethal predator control</w:t>
            </w:r>
          </w:p>
        </w:tc>
        <w:tc>
          <w:tcPr>
            <w:tcW w:w="608" w:type="pct"/>
          </w:tcPr>
          <w:p w14:paraId="286E228C" w14:textId="3793A69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lastRenderedPageBreak/>
              <w:t>Farmer reports</w:t>
            </w:r>
          </w:p>
        </w:tc>
        <w:tc>
          <w:tcPr>
            <w:tcW w:w="2539" w:type="pct"/>
          </w:tcPr>
          <w:p w14:paraId="381E17CC"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 xml:space="preserve">15 LGDs (18%) killed prey species e.g. gemsbok, eland and kudu </w:t>
            </w:r>
          </w:p>
          <w:p w14:paraId="7583B364"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8 LGDs (10%) killed baboons</w:t>
            </w:r>
          </w:p>
          <w:p w14:paraId="5885EBB4"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 LGD (1%) killed 1 bat-eared fox</w:t>
            </w:r>
          </w:p>
          <w:p w14:paraId="24B03348"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 LGD (1%) killed 1 cheetah</w:t>
            </w:r>
          </w:p>
          <w:p w14:paraId="16AC114C"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1 LGD (1%) killed an unknown number of African wildcats</w:t>
            </w:r>
          </w:p>
          <w:p w14:paraId="622056AA"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0 LGDs (0%) killed leopards</w:t>
            </w:r>
          </w:p>
          <w:p w14:paraId="0DA9B198"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37 LGDs (47%) killed black-backed jackals</w:t>
            </w:r>
          </w:p>
          <w:p w14:paraId="420ED508"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3 LGDs (4%) killed caracals</w:t>
            </w:r>
          </w:p>
          <w:p w14:paraId="4E0F7251" w14:textId="77777777" w:rsidR="00DE08DE" w:rsidRPr="00DE08DE" w:rsidRDefault="00DE08DE" w:rsidP="00567324">
            <w:pPr>
              <w:rPr>
                <w:rFonts w:ascii="Palatino Linotype" w:hAnsi="Palatino Linotype" w:cstheme="minorHAnsi"/>
                <w:sz w:val="16"/>
                <w:szCs w:val="16"/>
              </w:rPr>
            </w:pPr>
          </w:p>
          <w:p w14:paraId="41A1622B" w14:textId="77777777"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Net mortality after LGD introduction was lower for cheetahs and leopards, but higher for black-backed jackals and caracals</w:t>
            </w:r>
          </w:p>
          <w:p w14:paraId="673FF62B" w14:textId="263C2231" w:rsidR="00DE08DE" w:rsidRPr="00DE08DE" w:rsidRDefault="00DE08DE" w:rsidP="00567324">
            <w:pPr>
              <w:rPr>
                <w:rFonts w:ascii="Palatino Linotype" w:hAnsi="Palatino Linotype" w:cstheme="minorHAnsi"/>
                <w:sz w:val="16"/>
                <w:szCs w:val="16"/>
              </w:rPr>
            </w:pPr>
          </w:p>
          <w:p w14:paraId="02451D9C" w14:textId="3284717D" w:rsidR="00CD0BB1"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 xml:space="preserve">Numbers of target predators killed per farm per year (by farmers alone before LGD introduction  </w:t>
            </w:r>
            <w:r w:rsidR="00CD0BB1">
              <w:rPr>
                <w:rFonts w:ascii="Palatino Linotype" w:hAnsi="Palatino Linotype" w:cstheme="minorHAnsi"/>
                <w:sz w:val="16"/>
                <w:szCs w:val="16"/>
              </w:rPr>
              <w:t xml:space="preserve">  </w:t>
            </w:r>
          </w:p>
          <w:p w14:paraId="1BD3B4B4" w14:textId="4D4BA5C9" w:rsidR="00DE08DE" w:rsidRPr="00DE08DE" w:rsidRDefault="00CD0BB1" w:rsidP="00567324">
            <w:pPr>
              <w:rPr>
                <w:rFonts w:ascii="Palatino Linotype" w:hAnsi="Palatino Linotype" w:cstheme="minorHAnsi"/>
                <w:sz w:val="16"/>
                <w:szCs w:val="16"/>
              </w:rPr>
            </w:pPr>
            <w:r>
              <w:rPr>
                <w:rFonts w:ascii="Palatino Linotype" w:hAnsi="Palatino Linotype" w:cstheme="minorHAnsi"/>
                <w:noProof/>
                <w:sz w:val="16"/>
                <w:szCs w:val="16"/>
                <w:lang w:val="cs-CZ" w:eastAsia="cs-CZ"/>
              </w:rPr>
              <mc:AlternateContent>
                <mc:Choice Requires="wps">
                  <w:drawing>
                    <wp:anchor distT="0" distB="0" distL="114300" distR="114300" simplePos="0" relativeHeight="251665408" behindDoc="0" locked="0" layoutInCell="1" allowOverlap="1" wp14:anchorId="7A74657B" wp14:editId="7737CC4E">
                      <wp:simplePos x="0" y="0"/>
                      <wp:positionH relativeFrom="column">
                        <wp:posOffset>21136</wp:posOffset>
                      </wp:positionH>
                      <wp:positionV relativeFrom="paragraph">
                        <wp:posOffset>72662</wp:posOffset>
                      </wp:positionV>
                      <wp:extent cx="125186" cy="0"/>
                      <wp:effectExtent l="0" t="76200" r="27305" b="95250"/>
                      <wp:wrapNone/>
                      <wp:docPr id="4" name="Přímá spojnice se šipkou 4"/>
                      <wp:cNvGraphicFramePr/>
                      <a:graphic xmlns:a="http://schemas.openxmlformats.org/drawingml/2006/main">
                        <a:graphicData uri="http://schemas.microsoft.com/office/word/2010/wordprocessingShape">
                          <wps:wsp>
                            <wps:cNvCnPr/>
                            <wps:spPr>
                              <a:xfrm>
                                <a:off x="0" y="0"/>
                                <a:ext cx="1251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7D2689" id="_x0000_t32" coordsize="21600,21600" o:spt="32" o:oned="t" path="m,l21600,21600e" filled="f">
                      <v:path arrowok="t" fillok="f" o:connecttype="none"/>
                      <o:lock v:ext="edit" shapetype="t"/>
                    </v:shapetype>
                    <v:shape id="Přímá spojnice se šipkou 4" o:spid="_x0000_s1026" type="#_x0000_t32" style="position:absolute;margin-left:1.65pt;margin-top:5.7pt;width: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" strokecolor="black [3200]" strokeweight=".5pt">
                      <v:stroke endarrow="block" joinstyle="miter"/>
                    </v:shape>
                  </w:pict>
                </mc:Fallback>
              </mc:AlternateContent>
            </w:r>
            <w:r>
              <w:rPr>
                <w:rFonts w:ascii="Palatino Linotype" w:hAnsi="Palatino Linotype" w:cstheme="minorHAnsi"/>
                <w:sz w:val="16"/>
                <w:szCs w:val="16"/>
              </w:rPr>
              <w:t xml:space="preserve">       </w:t>
            </w:r>
            <w:r w:rsidR="00DE08DE" w:rsidRPr="00DE08DE">
              <w:rPr>
                <w:rFonts w:ascii="Palatino Linotype" w:hAnsi="Palatino Linotype" w:cstheme="minorHAnsi"/>
                <w:sz w:val="16"/>
                <w:szCs w:val="16"/>
              </w:rPr>
              <w:t>by farmers and LGDs combined):</w:t>
            </w:r>
          </w:p>
          <w:p w14:paraId="23C81224" w14:textId="3C84CA24" w:rsidR="00DE08DE" w:rsidRPr="00DE08DE" w:rsidRDefault="00DE08DE" w:rsidP="00567324">
            <w:pPr>
              <w:rPr>
                <w:rFonts w:ascii="Palatino Linotype" w:hAnsi="Palatino Linotype" w:cstheme="minorHAnsi"/>
                <w:sz w:val="16"/>
                <w:szCs w:val="16"/>
              </w:rPr>
            </w:pPr>
          </w:p>
          <w:p w14:paraId="4D6CC41F" w14:textId="7F28C623" w:rsidR="00DE08DE" w:rsidRPr="00DE08DE" w:rsidRDefault="00CD0BB1" w:rsidP="00567324">
            <w:pPr>
              <w:rPr>
                <w:rFonts w:ascii="Palatino Linotype" w:hAnsi="Palatino Linotype" w:cstheme="minorHAnsi"/>
                <w:sz w:val="16"/>
                <w:szCs w:val="16"/>
              </w:rPr>
            </w:pPr>
            <w:r>
              <w:rPr>
                <w:rFonts w:ascii="Palatino Linotype" w:hAnsi="Palatino Linotype" w:cstheme="minorHAnsi"/>
                <w:noProof/>
                <w:sz w:val="16"/>
                <w:szCs w:val="16"/>
                <w:lang w:val="cs-CZ" w:eastAsia="cs-CZ"/>
              </w:rPr>
              <mc:AlternateContent>
                <mc:Choice Requires="wps">
                  <w:drawing>
                    <wp:anchor distT="0" distB="0" distL="114300" distR="114300" simplePos="0" relativeHeight="251667456" behindDoc="0" locked="0" layoutInCell="1" allowOverlap="1" wp14:anchorId="751AA32D" wp14:editId="668EE71C">
                      <wp:simplePos x="0" y="0"/>
                      <wp:positionH relativeFrom="column">
                        <wp:posOffset>1051923</wp:posOffset>
                      </wp:positionH>
                      <wp:positionV relativeFrom="paragraph">
                        <wp:posOffset>71755</wp:posOffset>
                      </wp:positionV>
                      <wp:extent cx="125095" cy="0"/>
                      <wp:effectExtent l="0" t="76200" r="27305" b="95250"/>
                      <wp:wrapNone/>
                      <wp:docPr id="5" name="Přímá spojnice se šipkou 5"/>
                      <wp:cNvGraphicFramePr/>
                      <a:graphic xmlns:a="http://schemas.openxmlformats.org/drawingml/2006/main">
                        <a:graphicData uri="http://schemas.microsoft.com/office/word/2010/wordprocessingShape">
                          <wps:wsp>
                            <wps:cNvCnPr/>
                            <wps:spPr>
                              <a:xfrm>
                                <a:off x="0" y="0"/>
                                <a:ext cx="1250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BE713" id="Přímá spojnice se šipkou 5" o:spid="_x0000_s1026" type="#_x0000_t32" style="position:absolute;margin-left:82.85pt;margin-top:5.65pt;width: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" strokecolor="windowText" strokeweight=".5pt">
                      <v:stroke endarrow="block" joinstyle="miter"/>
                    </v:shape>
                  </w:pict>
                </mc:Fallback>
              </mc:AlternateContent>
            </w:r>
            <w:r w:rsidR="00DE08DE" w:rsidRPr="00DE08DE">
              <w:rPr>
                <w:rFonts w:ascii="Palatino Linotype" w:hAnsi="Palatino Linotype" w:cstheme="minorHAnsi"/>
                <w:sz w:val="16"/>
                <w:szCs w:val="16"/>
              </w:rPr>
              <w:t xml:space="preserve">Cheetah: 0.11 ± SE 0.06 </w:t>
            </w:r>
            <w:r>
              <w:rPr>
                <w:rFonts w:ascii="Palatino Linotype" w:hAnsi="Palatino Linotype" w:cstheme="minorHAnsi"/>
                <w:sz w:val="16"/>
                <w:szCs w:val="16"/>
              </w:rPr>
              <w:t xml:space="preserve">      </w:t>
            </w:r>
            <w:r w:rsidR="00DE08DE" w:rsidRPr="00DE08DE">
              <w:rPr>
                <w:rFonts w:ascii="Palatino Linotype" w:hAnsi="Palatino Linotype" w:cstheme="minorHAnsi"/>
                <w:sz w:val="16"/>
                <w:szCs w:val="16"/>
              </w:rPr>
              <w:t>0.02 ± SE 0.02 (not significant)</w:t>
            </w:r>
          </w:p>
          <w:p w14:paraId="60ACB951" w14:textId="27D20A1C" w:rsidR="00DE08DE" w:rsidRPr="00DE08DE" w:rsidRDefault="00CD0BB1" w:rsidP="00567324">
            <w:pPr>
              <w:rPr>
                <w:rFonts w:ascii="Palatino Linotype" w:hAnsi="Palatino Linotype" w:cstheme="minorHAnsi"/>
                <w:sz w:val="16"/>
                <w:szCs w:val="16"/>
              </w:rPr>
            </w:pPr>
            <w:r>
              <w:rPr>
                <w:rFonts w:ascii="Palatino Linotype" w:hAnsi="Palatino Linotype" w:cstheme="minorHAnsi"/>
                <w:noProof/>
                <w:sz w:val="16"/>
                <w:szCs w:val="16"/>
                <w:lang w:val="cs-CZ" w:eastAsia="cs-CZ"/>
              </w:rPr>
              <mc:AlternateContent>
                <mc:Choice Requires="wps">
                  <w:drawing>
                    <wp:anchor distT="0" distB="0" distL="114300" distR="114300" simplePos="0" relativeHeight="251669504" behindDoc="0" locked="0" layoutInCell="1" allowOverlap="1" wp14:anchorId="391B349F" wp14:editId="3B92BEA9">
                      <wp:simplePos x="0" y="0"/>
                      <wp:positionH relativeFrom="column">
                        <wp:posOffset>1061357</wp:posOffset>
                      </wp:positionH>
                      <wp:positionV relativeFrom="paragraph">
                        <wp:posOffset>77470</wp:posOffset>
                      </wp:positionV>
                      <wp:extent cx="125095" cy="0"/>
                      <wp:effectExtent l="0" t="76200" r="27305" b="95250"/>
                      <wp:wrapNone/>
                      <wp:docPr id="6" name="Přímá spojnice se šipkou 6"/>
                      <wp:cNvGraphicFramePr/>
                      <a:graphic xmlns:a="http://schemas.openxmlformats.org/drawingml/2006/main">
                        <a:graphicData uri="http://schemas.microsoft.com/office/word/2010/wordprocessingShape">
                          <wps:wsp>
                            <wps:cNvCnPr/>
                            <wps:spPr>
                              <a:xfrm>
                                <a:off x="0" y="0"/>
                                <a:ext cx="1250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FFCB40" id="Přímá spojnice se šipkou 6" o:spid="_x0000_s1026" type="#_x0000_t32" style="position:absolute;margin-left:83.55pt;margin-top:6.1pt;width:9.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" strokecolor="windowText" strokeweight=".5pt">
                      <v:stroke endarrow="block" joinstyle="miter"/>
                    </v:shape>
                  </w:pict>
                </mc:Fallback>
              </mc:AlternateContent>
            </w:r>
            <w:r w:rsidR="00DE08DE" w:rsidRPr="00DE08DE">
              <w:rPr>
                <w:rFonts w:ascii="Palatino Linotype" w:hAnsi="Palatino Linotype" w:cstheme="minorHAnsi"/>
                <w:sz w:val="16"/>
                <w:szCs w:val="16"/>
              </w:rPr>
              <w:t>Leopard: 0.02 ± SE 0.02</w:t>
            </w:r>
            <w:r>
              <w:rPr>
                <w:rFonts w:ascii="Palatino Linotype" w:hAnsi="Palatino Linotype" w:cstheme="minorHAnsi"/>
                <w:sz w:val="16"/>
                <w:szCs w:val="16"/>
              </w:rPr>
              <w:t xml:space="preserve">       </w:t>
            </w:r>
            <w:r w:rsidR="00DE08DE" w:rsidRPr="00DE08DE">
              <w:rPr>
                <w:rFonts w:ascii="Palatino Linotype" w:hAnsi="Palatino Linotype" w:cstheme="minorHAnsi"/>
                <w:sz w:val="16"/>
                <w:szCs w:val="16"/>
              </w:rPr>
              <w:t>0.00 ± SE 0.00 (not significant)</w:t>
            </w:r>
          </w:p>
          <w:p w14:paraId="5D4E5362" w14:textId="0468ACE4" w:rsidR="00DE08DE" w:rsidRPr="00DE08DE" w:rsidRDefault="00CD0BB1" w:rsidP="00567324">
            <w:pPr>
              <w:rPr>
                <w:rFonts w:ascii="Palatino Linotype" w:hAnsi="Palatino Linotype" w:cstheme="minorHAnsi"/>
                <w:sz w:val="16"/>
                <w:szCs w:val="16"/>
              </w:rPr>
            </w:pPr>
            <w:r>
              <w:rPr>
                <w:rFonts w:ascii="Palatino Linotype" w:hAnsi="Palatino Linotype" w:cstheme="minorHAnsi"/>
                <w:noProof/>
                <w:sz w:val="16"/>
                <w:szCs w:val="16"/>
                <w:lang w:val="cs-CZ" w:eastAsia="cs-CZ"/>
              </w:rPr>
              <mc:AlternateContent>
                <mc:Choice Requires="wps">
                  <w:drawing>
                    <wp:anchor distT="0" distB="0" distL="114300" distR="114300" simplePos="0" relativeHeight="251671552" behindDoc="0" locked="0" layoutInCell="1" allowOverlap="1" wp14:anchorId="7DF1F211" wp14:editId="3AB6730E">
                      <wp:simplePos x="0" y="0"/>
                      <wp:positionH relativeFrom="column">
                        <wp:posOffset>1524363</wp:posOffset>
                      </wp:positionH>
                      <wp:positionV relativeFrom="paragraph">
                        <wp:posOffset>77470</wp:posOffset>
                      </wp:positionV>
                      <wp:extent cx="125095" cy="0"/>
                      <wp:effectExtent l="0" t="76200" r="27305" b="95250"/>
                      <wp:wrapNone/>
                      <wp:docPr id="7" name="Přímá spojnice se šipkou 7"/>
                      <wp:cNvGraphicFramePr/>
                      <a:graphic xmlns:a="http://schemas.openxmlformats.org/drawingml/2006/main">
                        <a:graphicData uri="http://schemas.microsoft.com/office/word/2010/wordprocessingShape">
                          <wps:wsp>
                            <wps:cNvCnPr/>
                            <wps:spPr>
                              <a:xfrm>
                                <a:off x="0" y="0"/>
                                <a:ext cx="1250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4C150" id="Přímá spojnice se šipkou 7" o:spid="_x0000_s1026" type="#_x0000_t32" style="position:absolute;margin-left:120.05pt;margin-top:6.1pt;width:9.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" strokecolor="windowText" strokeweight=".5pt">
                      <v:stroke endarrow="block" joinstyle="miter"/>
                    </v:shape>
                  </w:pict>
                </mc:Fallback>
              </mc:AlternateContent>
            </w:r>
            <w:r w:rsidR="00DE08DE" w:rsidRPr="00DE08DE">
              <w:rPr>
                <w:rFonts w:ascii="Palatino Linotype" w:hAnsi="Palatino Linotype" w:cstheme="minorHAnsi"/>
                <w:sz w:val="16"/>
                <w:szCs w:val="16"/>
              </w:rPr>
              <w:t xml:space="preserve">Black-backed jackal: 1.7 ± SE 0.68 </w:t>
            </w:r>
            <w:r>
              <w:rPr>
                <w:rFonts w:ascii="Palatino Linotype" w:hAnsi="Palatino Linotype" w:cstheme="minorHAnsi"/>
                <w:sz w:val="16"/>
                <w:szCs w:val="16"/>
              </w:rPr>
              <w:t xml:space="preserve">       </w:t>
            </w:r>
            <w:r w:rsidR="00DE08DE" w:rsidRPr="00DE08DE">
              <w:rPr>
                <w:rFonts w:ascii="Palatino Linotype" w:hAnsi="Palatino Linotype" w:cstheme="minorHAnsi"/>
                <w:sz w:val="16"/>
                <w:szCs w:val="16"/>
              </w:rPr>
              <w:t>3.4 ± SE 0.77 (significant)</w:t>
            </w:r>
          </w:p>
          <w:p w14:paraId="20E1B337" w14:textId="69816C97" w:rsidR="00DE08DE" w:rsidRPr="00DE08DE" w:rsidRDefault="00CD0BB1" w:rsidP="00567324">
            <w:pPr>
              <w:rPr>
                <w:rFonts w:ascii="Palatino Linotype" w:hAnsi="Palatino Linotype" w:cstheme="minorHAnsi"/>
                <w:sz w:val="16"/>
                <w:szCs w:val="16"/>
              </w:rPr>
            </w:pPr>
            <w:r>
              <w:rPr>
                <w:rFonts w:ascii="Palatino Linotype" w:hAnsi="Palatino Linotype" w:cstheme="minorHAnsi"/>
                <w:noProof/>
                <w:sz w:val="16"/>
                <w:szCs w:val="16"/>
                <w:lang w:val="cs-CZ" w:eastAsia="cs-CZ"/>
              </w:rPr>
              <mc:AlternateContent>
                <mc:Choice Requires="wps">
                  <w:drawing>
                    <wp:anchor distT="0" distB="0" distL="114300" distR="114300" simplePos="0" relativeHeight="251673600" behindDoc="0" locked="0" layoutInCell="1" allowOverlap="1" wp14:anchorId="316EBEB3" wp14:editId="38B09643">
                      <wp:simplePos x="0" y="0"/>
                      <wp:positionH relativeFrom="column">
                        <wp:posOffset>1028972</wp:posOffset>
                      </wp:positionH>
                      <wp:positionV relativeFrom="paragraph">
                        <wp:posOffset>78105</wp:posOffset>
                      </wp:positionV>
                      <wp:extent cx="125095" cy="0"/>
                      <wp:effectExtent l="0" t="76200" r="27305" b="95250"/>
                      <wp:wrapNone/>
                      <wp:docPr id="8" name="Přímá spojnice se šipkou 8"/>
                      <wp:cNvGraphicFramePr/>
                      <a:graphic xmlns:a="http://schemas.openxmlformats.org/drawingml/2006/main">
                        <a:graphicData uri="http://schemas.microsoft.com/office/word/2010/wordprocessingShape">
                          <wps:wsp>
                            <wps:cNvCnPr/>
                            <wps:spPr>
                              <a:xfrm>
                                <a:off x="0" y="0"/>
                                <a:ext cx="1250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43C88" id="Přímá spojnice se šipkou 8" o:spid="_x0000_s1026" type="#_x0000_t32" style="position:absolute;margin-left:81pt;margin-top:6.15pt;width:9.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" strokecolor="windowText" strokeweight=".5pt">
                      <v:stroke endarrow="block" joinstyle="miter"/>
                    </v:shape>
                  </w:pict>
                </mc:Fallback>
              </mc:AlternateContent>
            </w:r>
            <w:r w:rsidR="00DE08DE" w:rsidRPr="00DE08DE">
              <w:rPr>
                <w:rFonts w:ascii="Palatino Linotype" w:hAnsi="Palatino Linotype" w:cstheme="minorHAnsi"/>
                <w:sz w:val="16"/>
                <w:szCs w:val="16"/>
              </w:rPr>
              <w:t xml:space="preserve">Caracal: 0.10 ± SE 0.06 </w:t>
            </w:r>
            <w:r>
              <w:rPr>
                <w:rFonts w:ascii="Palatino Linotype" w:hAnsi="Palatino Linotype" w:cstheme="minorHAnsi"/>
                <w:sz w:val="16"/>
                <w:szCs w:val="16"/>
              </w:rPr>
              <w:t xml:space="preserve">       </w:t>
            </w:r>
            <w:r w:rsidR="00DE08DE" w:rsidRPr="00DE08DE">
              <w:rPr>
                <w:rFonts w:ascii="Palatino Linotype" w:hAnsi="Palatino Linotype" w:cstheme="minorHAnsi"/>
                <w:sz w:val="16"/>
                <w:szCs w:val="16"/>
              </w:rPr>
              <w:t>0.19 ± SE 0.10 (not significant)</w:t>
            </w:r>
          </w:p>
          <w:p w14:paraId="0FC7D08E" w14:textId="77777777" w:rsidR="00DE08DE" w:rsidRPr="00DE08DE" w:rsidRDefault="00DE08DE" w:rsidP="00567324">
            <w:pPr>
              <w:rPr>
                <w:rFonts w:ascii="Palatino Linotype" w:hAnsi="Palatino Linotype" w:cstheme="minorHAnsi"/>
                <w:sz w:val="16"/>
                <w:szCs w:val="16"/>
              </w:rPr>
            </w:pPr>
          </w:p>
          <w:p w14:paraId="696608A1" w14:textId="7F988D4E" w:rsidR="00DE08DE" w:rsidRPr="00DE08DE" w:rsidRDefault="00DE08DE" w:rsidP="00567324">
            <w:pPr>
              <w:rPr>
                <w:rFonts w:ascii="Palatino Linotype" w:hAnsi="Palatino Linotype" w:cstheme="minorHAnsi"/>
                <w:sz w:val="16"/>
                <w:szCs w:val="16"/>
              </w:rPr>
            </w:pPr>
            <w:r w:rsidRPr="00DE08DE">
              <w:rPr>
                <w:rFonts w:ascii="Palatino Linotype" w:hAnsi="Palatino Linotype" w:cstheme="minorHAnsi"/>
                <w:sz w:val="16"/>
                <w:szCs w:val="16"/>
              </w:rPr>
              <w:t>Fewer predators killed by farmers</w:t>
            </w:r>
          </w:p>
        </w:tc>
      </w:tr>
      <w:tr w:rsidR="00DE08DE" w:rsidRPr="00BB0E02" w14:paraId="578848A5" w14:textId="241CFEE8" w:rsidTr="007B642E">
        <w:trPr>
          <w:jc w:val="center"/>
        </w:trPr>
        <w:tc>
          <w:tcPr>
            <w:tcW w:w="141" w:type="pct"/>
          </w:tcPr>
          <w:p w14:paraId="356FF0C9" w14:textId="2074F529"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lastRenderedPageBreak/>
              <w:t>44</w:t>
            </w:r>
          </w:p>
        </w:tc>
        <w:tc>
          <w:tcPr>
            <w:tcW w:w="808" w:type="pct"/>
          </w:tcPr>
          <w:p w14:paraId="632C8C5C" w14:textId="5CAA83D4"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fldChar w:fldCharType="begin" w:fldLock="1"/>
            </w:r>
            <w:r w:rsidRPr="00BB0C5D">
              <w:rPr>
                <w:rFonts w:ascii="Palatino Linotype" w:hAnsi="Palatino Linotype" w:cstheme="minorHAnsi"/>
                <w:sz w:val="16"/>
                <w:szCs w:val="16"/>
              </w:rPr>
              <w:instrText>ADDIN CSL_CITATION {"citationItems":[{"id":"ITEM-1","itemData":{"DOI":"10.1002/ece3.2412","abstract":"Use of livestock guardian dogs (LGDs) to reduce predation on livestock is increasing. However, how these dogs influence the activity of wildlife, including predators, is not well understood. We used pellet counts and remote cameras to investigate the effects of free ranging LGDs on four large herbivores (eastern gray kangaroo, common wom-bat, swamp wallaby, and sambar deer) and one mesopredator (red fox) in Victoria, Australia. Generalized mixed models and one- and two- species detection models were used to assess the influence of the presence of LGDs on detection of the other spe-cies. We found avoidance of LGDs in four species. Swamp wallabies and sambar deer were excluded from areas occupied by LGDs; gray kangaroos showed strong spatial and temporal avoidance of LGD areas; foxes showed moderately strong spatial and temporal avoidance of LGD areas. The effect of LGDs on wombats was unclear. Avoidance of areas with LGDs by large herbivores can benefit livestock production by reducing competition for pasture and disease transmission from wildlife to livestock, and providing managers with better control over grazing pressure. Suppression of mesopredators could benefit the small prey of those species. Synthesis and applica-tions: In pastoral areas, LGDs can function as a surrogate top- order predator, control-ling the local distribution and affecting behavior of large herbivores and mesopredators. LGDs may provide similar ecological functions to those that in many areas have been lost with the extirpation of native large carnivores.","author":[{"dropping-particle":"","family":"Bommel","given":"Linda","non-dropping-particle":"van","parse-names":false,"suffix":""},{"dropping-particle":"","family":"Johnson","given":"Chris N.","non-dropping-particle":"","parse-names":false,"suffix":""}],"container-title":"Ecology and Evolution","id":"ITEM-1","issue":"18","issued":{"date-parts":[["2016","9"]]},"page":"6702-6711","title":"Livestock guardian dogs as surrogate top predators? How Maremma sheepdogs affect a wildlife community","type":"article-journal","volume":"6"},"uris":["http://www.mendeley.com/documents/?uuid=ee2f8257-2a0b-3e2f-b351-373c945f76c3"]}],"mendeley":{"formattedCitation":"(van Bommel &amp; Johnson 2016)","plainTextFormattedCitation":"(van Bommel &amp; Johnson 2016)","previouslyFormattedCitation":"(van Bommel &amp; Johnson 2016)"},"properties":{"noteIndex":0},"schema":"https://github.com/citation-style-language/schema/raw/master/csl-citation.json"}</w:instrText>
            </w:r>
            <w:r w:rsidRPr="00BB0C5D">
              <w:rPr>
                <w:rFonts w:ascii="Palatino Linotype" w:hAnsi="Palatino Linotype" w:cstheme="minorHAnsi"/>
                <w:sz w:val="16"/>
                <w:szCs w:val="16"/>
                <w:vertAlign w:val="superscript"/>
              </w:rPr>
              <w:fldChar w:fldCharType="separate"/>
            </w:r>
            <w:r w:rsidRPr="00BB0C5D">
              <w:rPr>
                <w:rFonts w:ascii="Palatino Linotype" w:hAnsi="Palatino Linotype" w:cstheme="minorHAnsi"/>
                <w:noProof/>
                <w:sz w:val="16"/>
                <w:szCs w:val="16"/>
              </w:rPr>
              <w:t>(van Bommel &amp; Johnson 2016)</w:t>
            </w:r>
            <w:r w:rsidRPr="00BB0C5D">
              <w:rPr>
                <w:rFonts w:ascii="Palatino Linotype" w:hAnsi="Palatino Linotype" w:cstheme="minorHAnsi"/>
                <w:sz w:val="16"/>
                <w:szCs w:val="16"/>
              </w:rPr>
              <w:fldChar w:fldCharType="end"/>
            </w:r>
          </w:p>
        </w:tc>
        <w:tc>
          <w:tcPr>
            <w:tcW w:w="245" w:type="pct"/>
          </w:tcPr>
          <w:p w14:paraId="635B6660" w14:textId="7E742170"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J</w:t>
            </w:r>
          </w:p>
        </w:tc>
        <w:tc>
          <w:tcPr>
            <w:tcW w:w="659" w:type="pct"/>
          </w:tcPr>
          <w:p w14:paraId="05C2A793" w14:textId="77777777"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Spatial response</w:t>
            </w:r>
          </w:p>
          <w:p w14:paraId="17A3717F" w14:textId="77777777" w:rsidR="00DE08DE" w:rsidRPr="00BB0C5D" w:rsidRDefault="00DE08DE" w:rsidP="00567324">
            <w:pPr>
              <w:rPr>
                <w:rFonts w:ascii="Palatino Linotype" w:hAnsi="Palatino Linotype" w:cstheme="minorHAnsi"/>
                <w:sz w:val="16"/>
                <w:szCs w:val="16"/>
              </w:rPr>
            </w:pPr>
          </w:p>
          <w:p w14:paraId="7445C65D" w14:textId="77777777" w:rsidR="00DE08DE" w:rsidRPr="00BB0C5D" w:rsidRDefault="00DE08DE" w:rsidP="00567324">
            <w:pPr>
              <w:rPr>
                <w:rFonts w:ascii="Palatino Linotype" w:hAnsi="Palatino Linotype" w:cstheme="minorHAnsi"/>
                <w:sz w:val="16"/>
                <w:szCs w:val="16"/>
              </w:rPr>
            </w:pPr>
          </w:p>
          <w:p w14:paraId="3F118867" w14:textId="33D7C496"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Temporal response</w:t>
            </w:r>
          </w:p>
        </w:tc>
        <w:tc>
          <w:tcPr>
            <w:tcW w:w="608" w:type="pct"/>
          </w:tcPr>
          <w:p w14:paraId="15116625" w14:textId="72BA6895"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Camera traps, Pellet counts, GPS tracking of LGDs</w:t>
            </w:r>
          </w:p>
        </w:tc>
        <w:tc>
          <w:tcPr>
            <w:tcW w:w="2539" w:type="pct"/>
          </w:tcPr>
          <w:p w14:paraId="7D09E2F9"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 xml:space="preserve">Spatial avoidance of LGDs noted for Eastern grey kangaroo, common wombat, swamp wallaby, sambar deer and red foxes </w:t>
            </w:r>
          </w:p>
          <w:p w14:paraId="7F555EAB" w14:textId="77777777" w:rsidR="00DE08DE" w:rsidRPr="007B642E" w:rsidRDefault="00DE08DE" w:rsidP="00567324">
            <w:pPr>
              <w:rPr>
                <w:rFonts w:ascii="Palatino Linotype" w:hAnsi="Palatino Linotype" w:cstheme="minorHAnsi"/>
                <w:sz w:val="16"/>
                <w:szCs w:val="16"/>
              </w:rPr>
            </w:pPr>
          </w:p>
          <w:p w14:paraId="29205733" w14:textId="1E007E68" w:rsidR="00654E5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 xml:space="preserve">Temporal avoidance of LGDs noted for Eastern grey kangaroo, red fox </w:t>
            </w:r>
          </w:p>
          <w:p w14:paraId="076BDC68" w14:textId="443E67C9"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No temporal change noted for sambar deer and swamp wallaby</w:t>
            </w:r>
          </w:p>
        </w:tc>
      </w:tr>
      <w:tr w:rsidR="00DE08DE" w:rsidRPr="00BB0E02" w14:paraId="52FCD8E5" w14:textId="6B59A351" w:rsidTr="007B642E">
        <w:trPr>
          <w:jc w:val="center"/>
        </w:trPr>
        <w:tc>
          <w:tcPr>
            <w:tcW w:w="141" w:type="pct"/>
          </w:tcPr>
          <w:p w14:paraId="7FDDD7AD" w14:textId="420E8238"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45</w:t>
            </w:r>
          </w:p>
        </w:tc>
        <w:tc>
          <w:tcPr>
            <w:tcW w:w="808" w:type="pct"/>
          </w:tcPr>
          <w:p w14:paraId="2257CC6B" w14:textId="2BA52601"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fldChar w:fldCharType="begin" w:fldLock="1"/>
            </w:r>
            <w:r w:rsidRPr="00BB0C5D">
              <w:rPr>
                <w:rFonts w:ascii="Palatino Linotype" w:hAnsi="Palatino Linotype" w:cstheme="minorHAnsi"/>
                <w:sz w:val="16"/>
                <w:szCs w:val="16"/>
              </w:rPr>
              <w:instrText>ADDIN CSL_CITATION {"citationItems":[{"id":"ITEM-1","itemData":{"DOI":"10.1071/AN16030","abstract":"Guardian animals have been a common non-lethal method for reducing predator impacts on livestock for centuries in Europe. But elsewhere, livestock producers sometimes doubt whether such methods work or are compatible with modern livestock husbandry practices in extensive grazing systems. In this study we evaluate the hypothesis that guardian dogs primarily ‘work’ by establishing and defending territories from which canid predators are excluded. Eight maremmas and six free-ranging wild dogs of different sexes were fitted with GPS collars and monitored for 7 months on a large sheep property in north Queensland, Australia. Wild dog incursions into the territories of adjacent wild dogs and maremmas were recorded. Wild dog territories never overlapped and their home ranges infrequently overlapped. In contrast, 713 hourly locations from 120 wild dog incursions into maremma territories were recorded, mostly from three wild dogs. These three wild dogs spent a mean of 2.5–5.9 h inside maremma territories during incursions. At this location, maremmas worked by guarding sheep and prohibiting fine-scale interaction between wild dogs and sheep, not by establishing a territory respected by wild dogs. We conclude that shepherding behaviour and boisterous vocalisations of guardian dogs combined with the flocking behaviour of sheep circumvents attacks on sheep but does not prevent nor discourage wild dogs from foraging in close proximity. Certain husbandry practices and the behaviour of sheep at parturition may incur greater predation risk.","author":[{"dropping-particle":"","family":"Allen","given":"Lee R","non-dropping-particle":"","parse-names":false,"suffix":""},{"dropping-particle":"","family":"Stewart-Moore","given":"Ninian","non-dropping-particle":"","parse-names":false,"suffix":""},{"dropping-particle":"","family":"Byrne","given":"Damian","non-dropping-particle":"","parse-names":false,"suffix":""},{"dropping-particle":"","family":"Allen","given":"Benjamin L","non-dropping-particle":"","parse-names":false,"suffix":""}],"container-title":"Animal Production Science","id":"ITEM-1","issue":"6","issued":{"date-parts":[["2017"]]},"note":"· \nFew empirical data are available to demonstrate\nhow or why guardian dogs work or how predators interact with them. Perhaps they\nwork by establishing and defending territories of their own, which wild dogs\nrespect and are excluded from?\n\n\n· \nThis interpretation assumes that wild dogs\nliving adjacent to or trespassing in the territory of guardian dogs recognise and\nrespond to olfactory cues, vocalisations and the physical presence of guardian\ndogs as they would other wild dogs\n\n\n· \nAll working maremmas were neutered. Pups were\nbonded to lambs and livestock, provisioned in-paddock with a dry commercial dog\nfood, and when mature, were integrated into sheep paddocks. Between one and three\nmaremmas resided with each flock of sheep. Although sheep were confined by\nfences, maremmas moved freely between paddocks and flocks, and were not\ncontained by fences.\n\n\n· \n7 month GPS study of maremma sheepdogs and dingos\non a large sheep property in Queensland, Australia\n\n\n· \nDingos didn’t intrude on other dingos’\nterritory, but they did overlap with maremma sheepdogs showing that maremmas don’t\nexclude dingos from the habitat\n\n\n· \nBoth wild dogs and maremmas were crepuscular,\nalthough wild dogs were more active during the night than maremmas, the\nmovement of maremmas presumably dictated by the movement of the sheep","page":"1118-1127","title":"Guardian dogs protect sheep by guarding sheep, not by establishing territories and excluding predators","type":"article-journal","volume":"57"},"uris":["http://www.mendeley.com/documents/?uuid=57356268-6cab-3592-8238-5e867474f31c"]}],"mendeley":{"formattedCitation":"(Allen et al. 2017)","plainTextFormattedCitation":"(Allen et al. 2017)","previouslyFormattedCitation":"(Allen et al. 2017)"},"properties":{"noteIndex":0},"schema":"https://github.com/citation-style-language/schema/raw/master/csl-citation.json"}</w:instrText>
            </w:r>
            <w:r w:rsidRPr="00BB0C5D">
              <w:rPr>
                <w:rFonts w:ascii="Palatino Linotype" w:hAnsi="Palatino Linotype" w:cstheme="minorHAnsi"/>
                <w:sz w:val="16"/>
                <w:szCs w:val="16"/>
                <w:vertAlign w:val="superscript"/>
              </w:rPr>
              <w:fldChar w:fldCharType="separate"/>
            </w:r>
            <w:r w:rsidRPr="00BB0C5D">
              <w:rPr>
                <w:rFonts w:ascii="Palatino Linotype" w:hAnsi="Palatino Linotype" w:cstheme="minorHAnsi"/>
                <w:noProof/>
                <w:sz w:val="16"/>
                <w:szCs w:val="16"/>
              </w:rPr>
              <w:t>(Allen et al. 2017)</w:t>
            </w:r>
            <w:r w:rsidRPr="00BB0C5D">
              <w:rPr>
                <w:rFonts w:ascii="Palatino Linotype" w:hAnsi="Palatino Linotype" w:cstheme="minorHAnsi"/>
                <w:sz w:val="16"/>
                <w:szCs w:val="16"/>
              </w:rPr>
              <w:fldChar w:fldCharType="end"/>
            </w:r>
          </w:p>
        </w:tc>
        <w:tc>
          <w:tcPr>
            <w:tcW w:w="245" w:type="pct"/>
          </w:tcPr>
          <w:p w14:paraId="57991767" w14:textId="670B03A2"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J</w:t>
            </w:r>
          </w:p>
        </w:tc>
        <w:tc>
          <w:tcPr>
            <w:tcW w:w="659" w:type="pct"/>
          </w:tcPr>
          <w:p w14:paraId="1D49DC9F" w14:textId="413D4798"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Spatial response</w:t>
            </w:r>
          </w:p>
        </w:tc>
        <w:tc>
          <w:tcPr>
            <w:tcW w:w="608" w:type="pct"/>
          </w:tcPr>
          <w:p w14:paraId="0E9DB386" w14:textId="2DC22BE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GPS tracking of LGDs and dingoes</w:t>
            </w:r>
          </w:p>
        </w:tc>
        <w:tc>
          <w:tcPr>
            <w:tcW w:w="2539" w:type="pct"/>
          </w:tcPr>
          <w:p w14:paraId="68DB5DFF" w14:textId="60B57FA2"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 xml:space="preserve">Dingo territory overlapped with </w:t>
            </w:r>
            <w:proofErr w:type="spellStart"/>
            <w:r w:rsidRPr="007B642E">
              <w:rPr>
                <w:rFonts w:ascii="Palatino Linotype" w:hAnsi="Palatino Linotype" w:cstheme="minorHAnsi"/>
                <w:sz w:val="16"/>
                <w:szCs w:val="16"/>
              </w:rPr>
              <w:t>Maremma</w:t>
            </w:r>
            <w:proofErr w:type="spellEnd"/>
            <w:r w:rsidRPr="007B642E">
              <w:rPr>
                <w:rFonts w:ascii="Palatino Linotype" w:hAnsi="Palatino Linotype" w:cstheme="minorHAnsi"/>
                <w:sz w:val="16"/>
                <w:szCs w:val="16"/>
              </w:rPr>
              <w:t xml:space="preserve"> LGD territory suggesting no spatial avoidance of LGDs by dingoes</w:t>
            </w:r>
          </w:p>
        </w:tc>
      </w:tr>
      <w:tr w:rsidR="00DE08DE" w:rsidRPr="00BB0E02" w14:paraId="12ACD69E" w14:textId="1460E1DF" w:rsidTr="007B642E">
        <w:trPr>
          <w:jc w:val="center"/>
        </w:trPr>
        <w:tc>
          <w:tcPr>
            <w:tcW w:w="141" w:type="pct"/>
          </w:tcPr>
          <w:p w14:paraId="5B564381" w14:textId="2B6ACF29"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46</w:t>
            </w:r>
          </w:p>
        </w:tc>
        <w:tc>
          <w:tcPr>
            <w:tcW w:w="808" w:type="pct"/>
          </w:tcPr>
          <w:p w14:paraId="4919B264" w14:textId="22EEE7F1"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fldChar w:fldCharType="begin" w:fldLock="1"/>
            </w:r>
            <w:r w:rsidRPr="00BB0C5D">
              <w:rPr>
                <w:rFonts w:ascii="Palatino Linotype" w:hAnsi="Palatino Linotype" w:cstheme="minorHAnsi"/>
                <w:sz w:val="16"/>
                <w:szCs w:val="16"/>
              </w:rPr>
              <w:instrText>ADDIN CSL_CITATION {"citationItems":[{"id":"ITEM-1","itemData":{"author":[{"dropping-particle":"","family":"Binge","given":"Elizabeth Naudé","non-dropping-particle":"","parse-names":false,"suffix":""}],"id":"ITEM-1","issued":{"date-parts":[["2017"]]},"publisher":"University of Cape Town","title":"Guarding dogs as a mitigation tool in human-wildlife conflict. Case study: The Anatolian Shepherd Dog breeding project in Namaqua National Park","type":"thesis"},"uris":["http://www.mendeley.com/documents/?uuid=b1a9f435-789e-3fcf-97e2-213011fcd8c2"]}],"mendeley":{"formattedCitation":"(Binge 2017)","plainTextFormattedCitation":"(Binge 2017)","previouslyFormattedCitation":"(Binge 2017)"},"properties":{"noteIndex":0},"schema":"https://github.com/citation-style-language/schema/raw/master/csl-citation.json"}</w:instrText>
            </w:r>
            <w:r w:rsidRPr="00BB0C5D">
              <w:rPr>
                <w:rFonts w:ascii="Palatino Linotype" w:hAnsi="Palatino Linotype" w:cstheme="minorHAnsi"/>
                <w:sz w:val="16"/>
                <w:szCs w:val="16"/>
                <w:vertAlign w:val="superscript"/>
              </w:rPr>
              <w:fldChar w:fldCharType="separate"/>
            </w:r>
            <w:r w:rsidRPr="00BB0C5D">
              <w:rPr>
                <w:rFonts w:ascii="Palatino Linotype" w:hAnsi="Palatino Linotype" w:cstheme="minorHAnsi"/>
                <w:noProof/>
                <w:sz w:val="16"/>
                <w:szCs w:val="16"/>
              </w:rPr>
              <w:t>(Binge 2017)</w:t>
            </w:r>
            <w:r w:rsidRPr="00BB0C5D">
              <w:rPr>
                <w:rFonts w:ascii="Palatino Linotype" w:hAnsi="Palatino Linotype" w:cstheme="minorHAnsi"/>
                <w:sz w:val="16"/>
                <w:szCs w:val="16"/>
              </w:rPr>
              <w:fldChar w:fldCharType="end"/>
            </w:r>
          </w:p>
        </w:tc>
        <w:tc>
          <w:tcPr>
            <w:tcW w:w="245" w:type="pct"/>
          </w:tcPr>
          <w:p w14:paraId="0FE9C9E3" w14:textId="6238E6DA"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T</w:t>
            </w:r>
          </w:p>
        </w:tc>
        <w:tc>
          <w:tcPr>
            <w:tcW w:w="659" w:type="pct"/>
          </w:tcPr>
          <w:p w14:paraId="77EF8501" w14:textId="77777777"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 xml:space="preserve">Chasing and killing wildlife </w:t>
            </w:r>
          </w:p>
          <w:p w14:paraId="3ACE8102" w14:textId="77777777" w:rsidR="00DE08DE" w:rsidRPr="00BB0C5D" w:rsidRDefault="00DE08DE" w:rsidP="00567324">
            <w:pPr>
              <w:rPr>
                <w:rFonts w:ascii="Palatino Linotype" w:hAnsi="Palatino Linotype" w:cstheme="minorHAnsi"/>
                <w:sz w:val="16"/>
                <w:szCs w:val="16"/>
              </w:rPr>
            </w:pPr>
          </w:p>
          <w:p w14:paraId="1F37F721" w14:textId="77777777" w:rsidR="00DE08DE" w:rsidRPr="00BB0C5D" w:rsidRDefault="00DE08DE" w:rsidP="00567324">
            <w:pPr>
              <w:rPr>
                <w:rFonts w:ascii="Palatino Linotype" w:hAnsi="Palatino Linotype" w:cstheme="minorHAnsi"/>
                <w:sz w:val="16"/>
                <w:szCs w:val="16"/>
              </w:rPr>
            </w:pPr>
          </w:p>
          <w:p w14:paraId="411078D1" w14:textId="77777777" w:rsidR="00DE08DE" w:rsidRPr="00BB0C5D" w:rsidRDefault="00DE08DE" w:rsidP="00567324">
            <w:pPr>
              <w:rPr>
                <w:rFonts w:ascii="Palatino Linotype" w:hAnsi="Palatino Linotype" w:cstheme="minorHAnsi"/>
                <w:sz w:val="16"/>
                <w:szCs w:val="16"/>
              </w:rPr>
            </w:pPr>
          </w:p>
          <w:p w14:paraId="2FF7BCDF" w14:textId="77777777" w:rsidR="00DE08DE" w:rsidRPr="00BB0C5D" w:rsidRDefault="00DE08DE" w:rsidP="00567324">
            <w:pPr>
              <w:rPr>
                <w:rFonts w:ascii="Palatino Linotype" w:hAnsi="Palatino Linotype" w:cstheme="minorHAnsi"/>
                <w:sz w:val="16"/>
                <w:szCs w:val="16"/>
              </w:rPr>
            </w:pPr>
          </w:p>
          <w:p w14:paraId="4E1593C6" w14:textId="77777777" w:rsidR="00DE08DE" w:rsidRPr="00BB0C5D" w:rsidRDefault="00DE08DE" w:rsidP="00567324">
            <w:pPr>
              <w:rPr>
                <w:rFonts w:ascii="Palatino Linotype" w:hAnsi="Palatino Linotype" w:cstheme="minorHAnsi"/>
                <w:sz w:val="16"/>
                <w:szCs w:val="16"/>
              </w:rPr>
            </w:pPr>
          </w:p>
          <w:p w14:paraId="2CD2E7D3" w14:textId="77777777" w:rsidR="00DE08DE" w:rsidRPr="00BB0C5D" w:rsidRDefault="00DE08DE" w:rsidP="00567324">
            <w:pPr>
              <w:rPr>
                <w:rFonts w:ascii="Palatino Linotype" w:hAnsi="Palatino Linotype" w:cstheme="minorHAnsi"/>
                <w:sz w:val="16"/>
                <w:szCs w:val="16"/>
              </w:rPr>
            </w:pPr>
          </w:p>
          <w:p w14:paraId="32145BC6" w14:textId="77777777" w:rsidR="00DE08DE" w:rsidRPr="00BB0C5D" w:rsidRDefault="00DE08DE" w:rsidP="00567324">
            <w:pPr>
              <w:rPr>
                <w:rFonts w:ascii="Palatino Linotype" w:hAnsi="Palatino Linotype" w:cstheme="minorHAnsi"/>
                <w:sz w:val="16"/>
                <w:szCs w:val="16"/>
              </w:rPr>
            </w:pPr>
          </w:p>
          <w:p w14:paraId="07F81612" w14:textId="77777777" w:rsidR="00DE08DE" w:rsidRPr="00BB0C5D" w:rsidRDefault="00DE08DE" w:rsidP="00567324">
            <w:pPr>
              <w:rPr>
                <w:rFonts w:ascii="Palatino Linotype" w:hAnsi="Palatino Linotype" w:cstheme="minorHAnsi"/>
                <w:sz w:val="16"/>
                <w:szCs w:val="16"/>
              </w:rPr>
            </w:pPr>
          </w:p>
          <w:p w14:paraId="79DD8110" w14:textId="5373582D"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Reduction in lethal control</w:t>
            </w:r>
          </w:p>
        </w:tc>
        <w:tc>
          <w:tcPr>
            <w:tcW w:w="608" w:type="pct"/>
          </w:tcPr>
          <w:p w14:paraId="2EBFE47A" w14:textId="2FCBAD4A"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Farmer reports</w:t>
            </w:r>
          </w:p>
        </w:tc>
        <w:tc>
          <w:tcPr>
            <w:tcW w:w="2539" w:type="pct"/>
          </w:tcPr>
          <w:p w14:paraId="7A01A5A9"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LGDs chased black-backed jackals away from livestock</w:t>
            </w:r>
          </w:p>
          <w:p w14:paraId="2C3D317E"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 LGD (4%) killed a hare</w:t>
            </w:r>
          </w:p>
          <w:p w14:paraId="42A0743B"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 LGD (4%) killed an unknown number of hyraxes</w:t>
            </w:r>
          </w:p>
          <w:p w14:paraId="2097E3E3"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 LGD (4%) killed a skunk (assumed African skunk AKA striped polecat)</w:t>
            </w:r>
          </w:p>
          <w:p w14:paraId="7E0E36E1"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36% of farmers reported their LGDs killed target predators. 6 LGDs (24%) killed black-backed jackals</w:t>
            </w:r>
          </w:p>
          <w:p w14:paraId="025C5785"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3 LGDs (12%) killed caracals</w:t>
            </w:r>
          </w:p>
          <w:p w14:paraId="2B962D82"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5 respondents said their LGDs killed 1-2 caracals or black-backed jackals a year</w:t>
            </w:r>
          </w:p>
          <w:p w14:paraId="3B5CA3CE"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 respondent said their LGD killed approximately 5 caracals per year</w:t>
            </w:r>
          </w:p>
          <w:p w14:paraId="6C04DC91" w14:textId="77777777" w:rsidR="00DE08DE" w:rsidRPr="007B642E" w:rsidRDefault="00DE08DE" w:rsidP="00567324">
            <w:pPr>
              <w:rPr>
                <w:rFonts w:ascii="Palatino Linotype" w:hAnsi="Palatino Linotype" w:cstheme="minorHAnsi"/>
                <w:sz w:val="16"/>
                <w:szCs w:val="16"/>
              </w:rPr>
            </w:pPr>
          </w:p>
          <w:p w14:paraId="118E9280" w14:textId="1F753A5E"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79% (n</w:t>
            </w:r>
            <w:r w:rsidR="007B642E">
              <w:rPr>
                <w:rFonts w:ascii="Palatino Linotype" w:hAnsi="Palatino Linotype" w:cstheme="minorHAnsi"/>
                <w:sz w:val="16"/>
                <w:szCs w:val="16"/>
              </w:rPr>
              <w:t xml:space="preserve"> </w:t>
            </w:r>
            <w:r w:rsidRPr="007B642E">
              <w:rPr>
                <w:rFonts w:ascii="Palatino Linotype" w:hAnsi="Palatino Linotype" w:cstheme="minorHAnsi"/>
                <w:sz w:val="16"/>
                <w:szCs w:val="16"/>
              </w:rPr>
              <w:t>=</w:t>
            </w:r>
            <w:r w:rsidR="007B642E">
              <w:rPr>
                <w:rFonts w:ascii="Palatino Linotype" w:hAnsi="Palatino Linotype" w:cstheme="minorHAnsi"/>
                <w:sz w:val="16"/>
                <w:szCs w:val="16"/>
              </w:rPr>
              <w:t xml:space="preserve"> </w:t>
            </w:r>
            <w:r w:rsidRPr="007B642E">
              <w:rPr>
                <w:rFonts w:ascii="Palatino Linotype" w:hAnsi="Palatino Linotype" w:cstheme="minorHAnsi"/>
                <w:sz w:val="16"/>
                <w:szCs w:val="16"/>
              </w:rPr>
              <w:t>19) of farmers killed predators before LGD use compared to only 21% after (n</w:t>
            </w:r>
            <w:r w:rsidR="007B642E">
              <w:rPr>
                <w:rFonts w:ascii="Palatino Linotype" w:hAnsi="Palatino Linotype" w:cstheme="minorHAnsi"/>
                <w:sz w:val="16"/>
                <w:szCs w:val="16"/>
              </w:rPr>
              <w:t xml:space="preserve"> </w:t>
            </w:r>
            <w:r w:rsidRPr="007B642E">
              <w:rPr>
                <w:rFonts w:ascii="Palatino Linotype" w:hAnsi="Palatino Linotype" w:cstheme="minorHAnsi"/>
                <w:sz w:val="16"/>
                <w:szCs w:val="16"/>
              </w:rPr>
              <w:t>=</w:t>
            </w:r>
            <w:r w:rsidR="007B642E">
              <w:rPr>
                <w:rFonts w:ascii="Palatino Linotype" w:hAnsi="Palatino Linotype" w:cstheme="minorHAnsi"/>
                <w:sz w:val="16"/>
                <w:szCs w:val="16"/>
              </w:rPr>
              <w:t xml:space="preserve"> </w:t>
            </w:r>
            <w:r w:rsidRPr="007B642E">
              <w:rPr>
                <w:rFonts w:ascii="Palatino Linotype" w:hAnsi="Palatino Linotype" w:cstheme="minorHAnsi"/>
                <w:sz w:val="16"/>
                <w:szCs w:val="16"/>
              </w:rPr>
              <w:t>5)</w:t>
            </w:r>
          </w:p>
          <w:p w14:paraId="63C5EEBE" w14:textId="2596FAAA"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3/5 farmers said they killed fewer predators than before</w:t>
            </w:r>
          </w:p>
        </w:tc>
      </w:tr>
      <w:tr w:rsidR="00DE08DE" w:rsidRPr="00BB0E02" w14:paraId="54F3ED59" w14:textId="7027B126" w:rsidTr="007B642E">
        <w:trPr>
          <w:jc w:val="center"/>
        </w:trPr>
        <w:tc>
          <w:tcPr>
            <w:tcW w:w="141" w:type="pct"/>
          </w:tcPr>
          <w:p w14:paraId="27FB0860" w14:textId="24FA78BC"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47</w:t>
            </w:r>
          </w:p>
        </w:tc>
        <w:tc>
          <w:tcPr>
            <w:tcW w:w="808" w:type="pct"/>
          </w:tcPr>
          <w:p w14:paraId="0BB22B04" w14:textId="08E17020"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fldChar w:fldCharType="begin" w:fldLock="1"/>
            </w:r>
            <w:r w:rsidRPr="00BB0C5D">
              <w:rPr>
                <w:rFonts w:ascii="Palatino Linotype" w:hAnsi="Palatino Linotype" w:cstheme="minorHAnsi"/>
                <w:sz w:val="16"/>
                <w:szCs w:val="16"/>
              </w:rPr>
              <w:instrText>ADDIN CSL_CITATION {"citationItems":[{"id":"ITEM-1","itemData":{"author":[{"dropping-particle":"","family":"Infante","given":"Samuel","non-dropping-particle":"","parse-names":false,"suffix":""},{"dropping-particle":"","family":"Azorin","given":"Beatriz","non-dropping-particle":"","parse-names":false,"suffix":""}],"container-title":"Carnivore Damage Prevention News","id":"ITEM-1","issued":{"date-parts":[["2017"]]},"page":"43-51","title":"The innovative use of LGDs to reduce illegal poisoning","type":"article-journal","volume":"16"},"uris":["http://www.mendeley.com/documents/?uuid=62fa0bc9-d3a4-4fe8-a609-028319f163fc"]}],"mendeley":{"formattedCitation":"(Infante &amp; Azorin 2017)","plainTextFormattedCitation":"(Infante &amp; Azorin 2017)","previouslyFormattedCitation":"(Infante &amp; Azorin 2017)"},"properties":{"noteIndex":0},"schema":"https://github.com/citation-style-language/schema/raw/master/csl-citation.json"}</w:instrText>
            </w:r>
            <w:r w:rsidRPr="00BB0C5D">
              <w:rPr>
                <w:rFonts w:ascii="Palatino Linotype" w:hAnsi="Palatino Linotype" w:cstheme="minorHAnsi"/>
                <w:sz w:val="16"/>
                <w:szCs w:val="16"/>
              </w:rPr>
              <w:fldChar w:fldCharType="separate"/>
            </w:r>
            <w:r w:rsidRPr="00BB0C5D">
              <w:rPr>
                <w:rFonts w:ascii="Palatino Linotype" w:hAnsi="Palatino Linotype" w:cstheme="minorHAnsi"/>
                <w:noProof/>
                <w:sz w:val="16"/>
                <w:szCs w:val="16"/>
              </w:rPr>
              <w:t>(Infante &amp; Azorin 2017)</w:t>
            </w:r>
            <w:r w:rsidRPr="00BB0C5D">
              <w:rPr>
                <w:rFonts w:ascii="Palatino Linotype" w:hAnsi="Palatino Linotype" w:cstheme="minorHAnsi"/>
                <w:sz w:val="16"/>
                <w:szCs w:val="16"/>
              </w:rPr>
              <w:fldChar w:fldCharType="end"/>
            </w:r>
          </w:p>
        </w:tc>
        <w:tc>
          <w:tcPr>
            <w:tcW w:w="245" w:type="pct"/>
          </w:tcPr>
          <w:p w14:paraId="50983136" w14:textId="041051F0"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CDPN</w:t>
            </w:r>
          </w:p>
        </w:tc>
        <w:tc>
          <w:tcPr>
            <w:tcW w:w="659" w:type="pct"/>
          </w:tcPr>
          <w:p w14:paraId="4D28F418" w14:textId="601A0D06"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Reduction in lethal predator control</w:t>
            </w:r>
          </w:p>
        </w:tc>
        <w:tc>
          <w:tcPr>
            <w:tcW w:w="608" w:type="pct"/>
          </w:tcPr>
          <w:p w14:paraId="41B196D3" w14:textId="5F48930B"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Direct observations</w:t>
            </w:r>
          </w:p>
        </w:tc>
        <w:tc>
          <w:tcPr>
            <w:tcW w:w="2539" w:type="pct"/>
          </w:tcPr>
          <w:p w14:paraId="3DC40095" w14:textId="2868AA6F"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Reduction in illegal poisoning noted after LGD use</w:t>
            </w:r>
          </w:p>
        </w:tc>
      </w:tr>
      <w:tr w:rsidR="00DE08DE" w:rsidRPr="00BB0E02" w14:paraId="7C3BAB02" w14:textId="77777777" w:rsidTr="007B642E">
        <w:trPr>
          <w:jc w:val="center"/>
        </w:trPr>
        <w:tc>
          <w:tcPr>
            <w:tcW w:w="141" w:type="pct"/>
          </w:tcPr>
          <w:p w14:paraId="655A7DBD" w14:textId="2634D8BB"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48</w:t>
            </w:r>
          </w:p>
        </w:tc>
        <w:tc>
          <w:tcPr>
            <w:tcW w:w="808" w:type="pct"/>
          </w:tcPr>
          <w:p w14:paraId="5B96A994" w14:textId="3335EE12"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fldChar w:fldCharType="begin" w:fldLock="1"/>
            </w:r>
            <w:r w:rsidRPr="00BB0C5D">
              <w:rPr>
                <w:rFonts w:ascii="Palatino Linotype" w:hAnsi="Palatino Linotype" w:cstheme="minorHAnsi"/>
                <w:sz w:val="16"/>
                <w:szCs w:val="16"/>
              </w:rPr>
              <w:instrText>ADDIN CSL_CITATION {"citationItems":[{"id":"ITEM-1","itemData":{"author":[{"dropping-particle":"","family":"Ribeiro","given":"Silvia","non-dropping-particle":"","parse-names":false,"suffix":""},{"dropping-particle":"","family":"Guerra","given":"Ana","non-dropping-particle":"","parse-names":false,"suffix":""},{"dropping-particle":"","family":"Petrucci-Fonseca","given":"Francisco","non-dropping-particle":"","parse-names":false,"suffix":""}],"container-title":"Carnivore Damage Prevention News","id":"ITEM-1","issued":{"date-parts":[["2017"]]},"page":"9-17","title":"The use of livestock guarding dogs in north-eastern Portugal: The importance of keeping the tradition","type":"article-journal","volume":"15"},"uris":["http://www.mendeley.com/documents/?uuid=71aee434-120a-43bf-babf-25ab2b07fd64"]}],"mendeley":{"formattedCitation":"(Ribeiro et al. 2017)","plainTextFormattedCitation":"(Ribeiro et al. 2017)","previouslyFormattedCitation":"(Ribeiro et al. 2017)"},"properties":{"noteIndex":0},"schema":"https://github.com/citation-style-language/schema/raw/master/csl-citation.json"}</w:instrText>
            </w:r>
            <w:r w:rsidRPr="00BB0C5D">
              <w:rPr>
                <w:rFonts w:ascii="Palatino Linotype" w:hAnsi="Palatino Linotype" w:cstheme="minorHAnsi"/>
                <w:sz w:val="16"/>
                <w:szCs w:val="16"/>
                <w:vertAlign w:val="superscript"/>
              </w:rPr>
              <w:fldChar w:fldCharType="separate"/>
            </w:r>
            <w:r w:rsidRPr="00BB0C5D">
              <w:rPr>
                <w:rFonts w:ascii="Palatino Linotype" w:hAnsi="Palatino Linotype" w:cstheme="minorHAnsi"/>
                <w:noProof/>
                <w:sz w:val="16"/>
                <w:szCs w:val="16"/>
              </w:rPr>
              <w:t>(Ribeiro et al. 2017)</w:t>
            </w:r>
            <w:r w:rsidRPr="00BB0C5D">
              <w:rPr>
                <w:rFonts w:ascii="Palatino Linotype" w:hAnsi="Palatino Linotype" w:cstheme="minorHAnsi"/>
                <w:sz w:val="16"/>
                <w:szCs w:val="16"/>
              </w:rPr>
              <w:fldChar w:fldCharType="end"/>
            </w:r>
          </w:p>
        </w:tc>
        <w:tc>
          <w:tcPr>
            <w:tcW w:w="245" w:type="pct"/>
          </w:tcPr>
          <w:p w14:paraId="3DF47E83" w14:textId="558EA0CF" w:rsidR="00DE08DE" w:rsidRPr="00BB0C5D" w:rsidRDefault="00DE08DE" w:rsidP="00567324">
            <w:pPr>
              <w:jc w:val="center"/>
              <w:rPr>
                <w:rFonts w:ascii="Palatino Linotype" w:hAnsi="Palatino Linotype" w:cstheme="minorHAnsi"/>
                <w:sz w:val="16"/>
                <w:szCs w:val="16"/>
              </w:rPr>
            </w:pPr>
            <w:r w:rsidRPr="00BB0C5D">
              <w:rPr>
                <w:rFonts w:ascii="Palatino Linotype" w:hAnsi="Palatino Linotype" w:cstheme="minorHAnsi"/>
                <w:sz w:val="16"/>
                <w:szCs w:val="16"/>
              </w:rPr>
              <w:t>CDPN</w:t>
            </w:r>
          </w:p>
        </w:tc>
        <w:tc>
          <w:tcPr>
            <w:tcW w:w="659" w:type="pct"/>
          </w:tcPr>
          <w:p w14:paraId="67A64912" w14:textId="55763CD7" w:rsidR="00DE08DE" w:rsidRPr="00BB0C5D" w:rsidRDefault="00DE08DE" w:rsidP="00567324">
            <w:pPr>
              <w:rPr>
                <w:rFonts w:ascii="Palatino Linotype" w:hAnsi="Palatino Linotype" w:cstheme="minorHAnsi"/>
                <w:sz w:val="16"/>
                <w:szCs w:val="16"/>
              </w:rPr>
            </w:pPr>
            <w:r w:rsidRPr="00BB0C5D">
              <w:rPr>
                <w:rFonts w:ascii="Palatino Linotype" w:hAnsi="Palatino Linotype" w:cstheme="minorHAnsi"/>
                <w:sz w:val="16"/>
                <w:szCs w:val="16"/>
              </w:rPr>
              <w:t>Chasing and killing wildlife</w:t>
            </w:r>
          </w:p>
        </w:tc>
        <w:tc>
          <w:tcPr>
            <w:tcW w:w="608" w:type="pct"/>
          </w:tcPr>
          <w:p w14:paraId="5CCC5316" w14:textId="53AA5969"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Direct observations</w:t>
            </w:r>
          </w:p>
        </w:tc>
        <w:tc>
          <w:tcPr>
            <w:tcW w:w="2539" w:type="pct"/>
          </w:tcPr>
          <w:p w14:paraId="12212971"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42% of LGDs chased rabbits/hares</w:t>
            </w:r>
          </w:p>
          <w:p w14:paraId="1D3F8608"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72% of LGDs chased wild boar or roe deer</w:t>
            </w:r>
          </w:p>
          <w:p w14:paraId="29059A4E"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89% of LGDs chased red foxes</w:t>
            </w:r>
          </w:p>
          <w:p w14:paraId="56FD5B0E"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13% of LGDs killed rabbits/hares</w:t>
            </w:r>
          </w:p>
          <w:p w14:paraId="509B152E"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15% of LGDs killed red foxes</w:t>
            </w:r>
          </w:p>
          <w:p w14:paraId="259C6782" w14:textId="68887188"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17% of LGDs killed wild boar or roe deer</w:t>
            </w:r>
          </w:p>
        </w:tc>
      </w:tr>
      <w:tr w:rsidR="00DE08DE" w:rsidRPr="00BB0E02" w14:paraId="33298CCF" w14:textId="36235AE6" w:rsidTr="007B642E">
        <w:trPr>
          <w:jc w:val="center"/>
        </w:trPr>
        <w:tc>
          <w:tcPr>
            <w:tcW w:w="141" w:type="pct"/>
          </w:tcPr>
          <w:p w14:paraId="7D5874DE" w14:textId="04A8F158"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lastRenderedPageBreak/>
              <w:t>49</w:t>
            </w:r>
          </w:p>
        </w:tc>
        <w:tc>
          <w:tcPr>
            <w:tcW w:w="808" w:type="pct"/>
          </w:tcPr>
          <w:p w14:paraId="2CE56139" w14:textId="7D05F45E"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Rigg","given":"Robin","non-dropping-particle":"","parse-names":false,"suffix":""},{"dropping-particle":"","family":"Goldthorpe","given":"Gareth","non-dropping-particle":"","parse-names":false,"suffix":""},{"dropping-particle":"","family":"Popiashvili","given":"Teimuraz","non-dropping-particle":"","parse-names":false,"suffix":""},{"dropping-particle":"","family":"Sillero-Zubiri","given":"Claudio","non-dropping-particle":"","parse-names":false,"suffix":""}],"container-title":"Carnivore Damage Prevention News","id":"ITEM-1","issued":{"date-parts":[["2017"]]},"page":"19-27","title":"Livestock guarding dogs in Georgia: A tradition in need of saving?","type":"article-journal","volume":"15"},"uris":["http://www.mendeley.com/documents/?uuid=b93fb38a-2b33-4003-ad5f-dfbb75a44916"]}],"mendeley":{"formattedCitation":"(Rigg et al. 2017)","plainTextFormattedCitation":"(Rigg et al. 2017)","previouslyFormattedCitation":"(Rigg et al. 2017)"},"properties":{"noteIndex":0},"schema":"https://github.com/citation-style-language/schema/raw/master/csl-citation.json"}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(Rigg et al. 2017)</w:t>
            </w:r>
            <w:r w:rsidRPr="00DC3B23">
              <w:rPr>
                <w:rFonts w:ascii="Palatino Linotype" w:hAnsi="Palatino Linotype" w:cstheme="minorHAnsi"/>
                <w:sz w:val="16"/>
                <w:szCs w:val="16"/>
              </w:rPr>
              <w:fldChar w:fldCharType="end"/>
            </w:r>
          </w:p>
        </w:tc>
        <w:tc>
          <w:tcPr>
            <w:tcW w:w="245" w:type="pct"/>
          </w:tcPr>
          <w:p w14:paraId="35F3D8AE" w14:textId="127C123D"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CDPN</w:t>
            </w:r>
          </w:p>
        </w:tc>
        <w:tc>
          <w:tcPr>
            <w:tcW w:w="659" w:type="pct"/>
          </w:tcPr>
          <w:p w14:paraId="76CFA524" w14:textId="3B17175C"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Chasing and killing wildlife</w:t>
            </w:r>
          </w:p>
        </w:tc>
        <w:tc>
          <w:tcPr>
            <w:tcW w:w="608" w:type="pct"/>
          </w:tcPr>
          <w:p w14:paraId="59C69AB2" w14:textId="036272E2"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Farmer reports</w:t>
            </w:r>
          </w:p>
        </w:tc>
        <w:tc>
          <w:tcPr>
            <w:tcW w:w="2539" w:type="pct"/>
          </w:tcPr>
          <w:p w14:paraId="4B761281" w14:textId="6F4CFBB1"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LGDs barked at and chased grey wolves away in &gt;</w:t>
            </w:r>
            <w:r w:rsidR="007B642E">
              <w:rPr>
                <w:rFonts w:ascii="Palatino Linotype" w:hAnsi="Palatino Linotype" w:cstheme="minorHAnsi"/>
                <w:sz w:val="16"/>
                <w:szCs w:val="16"/>
              </w:rPr>
              <w:t xml:space="preserve"> </w:t>
            </w:r>
            <w:r w:rsidRPr="007B642E">
              <w:rPr>
                <w:rFonts w:ascii="Palatino Linotype" w:hAnsi="Palatino Linotype" w:cstheme="minorHAnsi"/>
                <w:sz w:val="16"/>
                <w:szCs w:val="16"/>
              </w:rPr>
              <w:t>90% of encounters</w:t>
            </w:r>
          </w:p>
          <w:p w14:paraId="0562F815" w14:textId="0BB0B09D"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LGDs killed 2 grey wolves</w:t>
            </w:r>
          </w:p>
        </w:tc>
      </w:tr>
      <w:tr w:rsidR="00DE08DE" w:rsidRPr="00BB0E02" w14:paraId="7C2E1413" w14:textId="61FEE5F4" w:rsidTr="007B642E">
        <w:trPr>
          <w:jc w:val="center"/>
        </w:trPr>
        <w:tc>
          <w:tcPr>
            <w:tcW w:w="141" w:type="pct"/>
          </w:tcPr>
          <w:p w14:paraId="0E92C5C5" w14:textId="4889CA03"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50</w:t>
            </w:r>
          </w:p>
        </w:tc>
        <w:tc>
          <w:tcPr>
            <w:tcW w:w="808" w:type="pct"/>
          </w:tcPr>
          <w:p w14:paraId="5C0BBB7D" w14:textId="4A90A9CD"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Salvatori","given":"Valeria","non-dropping-particle":"","parse-names":false,"suffix":""},{"dropping-particle":"","family":"Canestrini","given":"Mia","non-dropping-particle":"","parse-names":false,"suffix":""},{"dropping-particle":"","family":"Mancini","given":"Roberta","non-dropping-particle":"","parse-names":false,"suffix":""},{"dropping-particle":"","family":"Orsoni","given":"Francesca","non-dropping-particle":"","parse-names":false,"suffix":""},{"dropping-particle":"","family":"Vielmi","given":"Luisa","non-dropping-particle":"","parse-names":false,"suffix":""}],"container-title":"Carnivore Damage Prevention News","id":"ITEM-1","issued":{"date-parts":[["2017"]]},"page":"11-20","title":"Use of livestock guarding dogs in Italy: From history to modernity","type":"article-journal","volume":"16"},"uris":["http://www.mendeley.com/documents/?uuid=3b40587d-daa6-4b04-93cc-12d088caad5a"]}],"mendeley":{"formattedCitation":"(Salvatori et al. 2017)","plainTextFormattedCitation":"(Salvatori et al. 2017)","previouslyFormattedCitation":"(Salvatori et al. 2017)"},"properties":{"noteIndex":0},"schema":"https://github.com/citation-style-language/schema/raw/master/csl-citation.json"}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(Salvatori et al. 2017)</w:t>
            </w:r>
            <w:r w:rsidRPr="00DC3B23">
              <w:rPr>
                <w:rFonts w:ascii="Palatino Linotype" w:hAnsi="Palatino Linotype" w:cstheme="minorHAnsi"/>
                <w:sz w:val="16"/>
                <w:szCs w:val="16"/>
              </w:rPr>
              <w:fldChar w:fldCharType="end"/>
            </w:r>
          </w:p>
        </w:tc>
        <w:tc>
          <w:tcPr>
            <w:tcW w:w="245" w:type="pct"/>
          </w:tcPr>
          <w:p w14:paraId="456BD316" w14:textId="5EEA4124"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CDPN</w:t>
            </w:r>
          </w:p>
        </w:tc>
        <w:tc>
          <w:tcPr>
            <w:tcW w:w="659" w:type="pct"/>
          </w:tcPr>
          <w:p w14:paraId="49247F87" w14:textId="1F69DB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Chasing and killing wildlife</w:t>
            </w:r>
          </w:p>
        </w:tc>
        <w:tc>
          <w:tcPr>
            <w:tcW w:w="608" w:type="pct"/>
          </w:tcPr>
          <w:p w14:paraId="018F9404" w14:textId="34A85C01"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Farmer reports</w:t>
            </w:r>
          </w:p>
        </w:tc>
        <w:tc>
          <w:tcPr>
            <w:tcW w:w="2539" w:type="pct"/>
          </w:tcPr>
          <w:p w14:paraId="2126E3E4"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7 LGDs (47%) regularly killed wildlife including hares, roe deer and red foxes, and were observed consuming these kills too</w:t>
            </w:r>
          </w:p>
          <w:p w14:paraId="0AC8AE71" w14:textId="6C015454"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13 LGDs (87%) chased wolves and bears</w:t>
            </w:r>
          </w:p>
        </w:tc>
      </w:tr>
      <w:tr w:rsidR="00DE08DE" w:rsidRPr="00BB0E02" w14:paraId="74E3A2A2" w14:textId="725CA04D" w:rsidTr="007B642E">
        <w:trPr>
          <w:jc w:val="center"/>
        </w:trPr>
        <w:tc>
          <w:tcPr>
            <w:tcW w:w="141" w:type="pct"/>
          </w:tcPr>
          <w:p w14:paraId="021D960F" w14:textId="3079BC9D"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51</w:t>
            </w:r>
          </w:p>
        </w:tc>
        <w:tc>
          <w:tcPr>
            <w:tcW w:w="808" w:type="pct"/>
          </w:tcPr>
          <w:p w14:paraId="0EC506B5" w14:textId="0F98CF79"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{"citationItems":[{"id":"ITEM-1","itemData":{"DOI":"10.1071/AM15049","abstract":"The behavioural mechanisms by which livestock guardian dogs (LGDs) protect livestock from wild predators are not yet fully understood. LGD urine could play a part, as scent-marking the boundaries of a territory could signal occupation of the area to predators. Past selection for dogs that were most effective in deterring predators could have resulted in LGDs that produce urine with predator-deterrent properties. In this research, 28 captive dingoes (14 male and 14 female) were tested for their response to urine marks of LGDs (Maremma sheepdogs), herding dogs (Border Collies) and other dingoes, with distilled water used as a control. The response of the dingoes to the scents was measured using eight variables. For most variables, the response to the test scents was not statistically different from the response to the control. Test minus control was calculated for each test scent category, and used to compare responses between different test scents. The response to Maremma urine was similar to the response to Border Collie urine, and resembled a reaction to a conspecific. We found no evidence of predator-repellent properties of LGD urine. Our results suggest that dingoes readily engage in olfactory communication with Maremmas. It therefore seems likely that they would recognise territorial boundaries created by working Maremmas.","author":[{"dropping-particle":"","family":"Bommel","given":"Linda","non-dropping-particle":"van","parse-names":false,"suffix":""},{"dropping-particle":"","family":"Johnson","given":"Chris N","non-dropping-particle":"","parse-names":false,"suffix":""}],"container-title":"Australian Mammalogy","id":"ITEM-1","issue":"2","issued":{"date-parts":[["2017"]]},"page":"219-226","title":"Olfactory communication to protect livestock: dingo response to urine marks of livestock guardian dogs","type":"article-journal","volume":"39"},"uris":["http://www.mendeley.com/documents/?uuid=ca778063-23b6-3e1a-b6c9-fd1341108cb4"]}],"mendeley":{"formattedCitation":"(van Bommel &amp; Johnson 2017)","plainTextFormattedCitation":"(van Bommel &amp; Johnson 2017)","previouslyFormattedCitation":"(van Bommel &amp; Johnson 2017)"},"properties":{"noteIndex":0},"schema":"https://github.com/citation-style-language/schema/raw/master/csl-citation.json"}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(van Bommel &amp; Johnson 2017)</w:t>
            </w:r>
            <w:r w:rsidRPr="00DC3B23">
              <w:rPr>
                <w:rFonts w:ascii="Palatino Linotype" w:hAnsi="Palatino Linotype" w:cstheme="minorHAnsi"/>
                <w:sz w:val="16"/>
                <w:szCs w:val="16"/>
              </w:rPr>
              <w:fldChar w:fldCharType="end"/>
            </w:r>
          </w:p>
        </w:tc>
        <w:tc>
          <w:tcPr>
            <w:tcW w:w="245" w:type="pct"/>
          </w:tcPr>
          <w:p w14:paraId="10C65451" w14:textId="0D5CD23A"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J</w:t>
            </w:r>
          </w:p>
        </w:tc>
        <w:tc>
          <w:tcPr>
            <w:tcW w:w="659" w:type="pct"/>
          </w:tcPr>
          <w:p w14:paraId="53592F22"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Olfactory cue</w:t>
            </w:r>
          </w:p>
          <w:p w14:paraId="1F720066" w14:textId="77777777" w:rsidR="00DE08DE" w:rsidRPr="007B642E" w:rsidRDefault="00DE08DE" w:rsidP="00567324">
            <w:pPr>
              <w:rPr>
                <w:rFonts w:ascii="Palatino Linotype" w:hAnsi="Palatino Linotype" w:cstheme="minorHAnsi"/>
                <w:sz w:val="16"/>
                <w:szCs w:val="16"/>
              </w:rPr>
            </w:pPr>
          </w:p>
          <w:p w14:paraId="379EF8B0" w14:textId="738602BF"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Spatial response</w:t>
            </w:r>
          </w:p>
        </w:tc>
        <w:tc>
          <w:tcPr>
            <w:tcW w:w="608" w:type="pct"/>
          </w:tcPr>
          <w:p w14:paraId="5C3EEBA9" w14:textId="47C490A8"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Direct observations</w:t>
            </w:r>
          </w:p>
        </w:tc>
        <w:tc>
          <w:tcPr>
            <w:tcW w:w="2539" w:type="pct"/>
          </w:tcPr>
          <w:p w14:paraId="02C14F1F"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Dingoes actively investigated LGD urine</w:t>
            </w:r>
          </w:p>
          <w:p w14:paraId="4D050A3D" w14:textId="77777777" w:rsidR="00DE08DE" w:rsidRPr="007B642E" w:rsidRDefault="00DE08DE" w:rsidP="00567324">
            <w:pPr>
              <w:rPr>
                <w:rFonts w:ascii="Palatino Linotype" w:hAnsi="Palatino Linotype" w:cstheme="minorHAnsi"/>
                <w:sz w:val="16"/>
                <w:szCs w:val="16"/>
              </w:rPr>
            </w:pPr>
          </w:p>
          <w:p w14:paraId="667E9378" w14:textId="5566A5EB"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Dingoes showed no spatial avoidance of LGD urine</w:t>
            </w:r>
          </w:p>
        </w:tc>
      </w:tr>
      <w:tr w:rsidR="00DE08DE" w:rsidRPr="00BB0E02" w14:paraId="4E854DC8" w14:textId="435DC90A" w:rsidTr="007B642E">
        <w:trPr>
          <w:jc w:val="center"/>
        </w:trPr>
        <w:tc>
          <w:tcPr>
            <w:tcW w:w="141" w:type="pct"/>
          </w:tcPr>
          <w:p w14:paraId="07825496" w14:textId="12B55289"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52</w:t>
            </w:r>
          </w:p>
        </w:tc>
        <w:tc>
          <w:tcPr>
            <w:tcW w:w="808" w:type="pct"/>
          </w:tcPr>
          <w:p w14:paraId="5BE324CD" w14:textId="23A3931A"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{"citationItems":[{"id":"ITEM-1","itemData":{"DOI":"10.26076/0d01-xz26","abstract":"The use of livestock guardian dogs (Canis lupus familiaris; LGDs) to deter predators from preying on domestic sheep (Ovis aries) and goat (Capra spp.) herds continues to increase across the United States. Most research regarding the efficacy of LGDs has been based on queries of rancher satisfaction with LGD performance, yet little is known regarding LGD influence on mesocarnivores, including those species against which they protect livestock. Here, we provide some preliminary observations regarding the effect of LGDs deployed with sheep and goat herds from May 2016 to April 2017 on the detected activity of mesocarnivores within occupied pastures on a 2,027-ha ranch in Menard County, central Texas, USA. Specifically, we were interested in learning if the presence of LGDs might affect the activity of nontarget mesocarnivores (i.e., mammalian predators that do not pose a predation threat to sheep or goats) apart from carnivores that do. To conduct this research, we deployed global positioning system radio-collars on 4 LGDs to record their positions and evaluate their spatial distribution across the ranch over the course of the study. To detect and quantify the presence of these carnivores across the ranch, we established a grid of remote cameras that continuously surveyed for their presence over the course of a year. We detected 8 mesocarnivore species and documented variable effects on activity by each species in relation to the locations of the radio-marked LGDs. Environmental factors rather than LGD presence accounted for most of the variation we observed in mesocarnivore activity. Mesocarnivore activity was also highest in areas without livestock. For those concerned with livestock-wildlife coexistence, our results suggest that LGD presence does not alter the activity of mesocarnivores not typically identified as a threat to sheep and goats. For those managing for livestock predation, our results suggest that LGD presence may negatively influence the activity of bobcats (Lynx rufus), though this effect was not independent from the influence of elevation.","author":[{"dropping-particle":"","family":"Bromen","given":"Nicholas A.","non-dropping-particle":"","parse-names":false,"suffix":""},{"dropping-particle":"","family":"French","given":"Justin T.","non-dropping-particle":"","parse-names":false,"suffix":""},{"dropping-particle":"","family":"Walker","given":"John W.","non-dropping-particle":"","parse-names":false,"suffix":""},{"dropping-particle":"","family":"Tomeček","given":"John M.","non-dropping-particle":"","parse-names":false,"suffix":""}],"container-title":"Human-Wildlife Interactions","id":"ITEM-1","issue":"1","issued":{"date-parts":[["2019"]]},"note":"· \nIn Texas – put GPS collars\non 4 LGDs and set up a camera trapping grid. Surveyed for a year\n\n\n· \nEnvironmental factors more\nthan LGD presence accounted for most of the variation in non-target mesocarnivore\nactivity\n\n\n· \nFor target species assessed\n– bobcat activity was negatively influenced by LGD presence, though elevation\nhad a stronger effect on their activity than LGDs. Slope, elevation, and canopy\ncover represent key aspects of habitat for the guild – influenced mesocarnivore\nactivity patterns.\n\n\n· \nLivestock were at higher\nelevations, which is unfavourable to bobcats and gray foxes. LGDs remain close\nto bonded livestock and suggests the strategic placement of livestock may also\nassist in minimising contact between LGDs and mesocarnivores of depredation concern.\n\n\n· \nThus, LGDs can operate\nwithout significantly disrupting nontarget mesocarnivore species, thereby\nfulfilling needs of agricultural producers and conservationists alike.\n\n\n· \nIf it should be observed\nthat LGDs strongly influence the abundance, activity patterns, or presence of\neconomically valuable game species in the state, such as white-tailed deer or\nwild turkeys, then such effects may potentially exceed local human tolerance\nfor LGDs.","page":"29-41","publisher":"Jack H. Berryman Institute","title":"Spatial relationships between livestock guardian dogs and mesocarnivores in central Texas","type":"article-journal","volume":"13"},"uris":["http://www.mendeley.com/documents/?uuid=7d529362-56b5-33e3-aee5-bb77e99e511e"]}],"mendeley":{"formattedCitation":"(Bromen et al. 2019)","plainTextFormattedCitation":"(Bromen et al. 2019)","previouslyFormattedCitation":"(Bromen et al. 2019)"},"properties":{"noteIndex":0},"schema":"https://github.com/citation-style-language/schema/raw/master/csl-citation.json"}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(Bromen et al. 2019)</w:t>
            </w:r>
            <w:r w:rsidRPr="00DC3B23">
              <w:rPr>
                <w:rFonts w:ascii="Palatino Linotype" w:hAnsi="Palatino Linotype" w:cstheme="minorHAnsi"/>
                <w:sz w:val="16"/>
                <w:szCs w:val="16"/>
              </w:rPr>
              <w:fldChar w:fldCharType="end"/>
            </w:r>
          </w:p>
        </w:tc>
        <w:tc>
          <w:tcPr>
            <w:tcW w:w="245" w:type="pct"/>
          </w:tcPr>
          <w:p w14:paraId="76F3A5DF" w14:textId="52E230B9"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J</w:t>
            </w:r>
          </w:p>
        </w:tc>
        <w:tc>
          <w:tcPr>
            <w:tcW w:w="659" w:type="pct"/>
          </w:tcPr>
          <w:p w14:paraId="3407A15E" w14:textId="630CADD8"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Spatial response</w:t>
            </w:r>
          </w:p>
        </w:tc>
        <w:tc>
          <w:tcPr>
            <w:tcW w:w="608" w:type="pct"/>
          </w:tcPr>
          <w:p w14:paraId="0D27E4E8" w14:textId="67099845"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Camera traps, GPS tracking of LGDs</w:t>
            </w:r>
          </w:p>
        </w:tc>
        <w:tc>
          <w:tcPr>
            <w:tcW w:w="2539" w:type="pct"/>
          </w:tcPr>
          <w:p w14:paraId="0AA47917" w14:textId="13FE2870" w:rsidR="00654E5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 xml:space="preserve">Spatial avoidance of LGDs noted for bobcats, </w:t>
            </w:r>
            <w:proofErr w:type="spellStart"/>
            <w:r w:rsidRPr="007B642E">
              <w:rPr>
                <w:rFonts w:ascii="Palatino Linotype" w:hAnsi="Palatino Linotype" w:cstheme="minorHAnsi"/>
                <w:sz w:val="16"/>
                <w:szCs w:val="16"/>
              </w:rPr>
              <w:t>gray</w:t>
            </w:r>
            <w:proofErr w:type="spellEnd"/>
            <w:r w:rsidRPr="007B642E">
              <w:rPr>
                <w:rFonts w:ascii="Palatino Linotype" w:hAnsi="Palatino Linotype" w:cstheme="minorHAnsi"/>
                <w:sz w:val="16"/>
                <w:szCs w:val="16"/>
              </w:rPr>
              <w:t xml:space="preserve"> foxes and skunk species </w:t>
            </w:r>
          </w:p>
          <w:p w14:paraId="7FF66FA0" w14:textId="58BDF673"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Positive spatial response noted for ringtails and raccoons, suggesting these species could be attracted to LGDs</w:t>
            </w:r>
          </w:p>
        </w:tc>
      </w:tr>
      <w:tr w:rsidR="00DE08DE" w:rsidRPr="00BB0E02" w14:paraId="550A9E14" w14:textId="4CCD3A44" w:rsidTr="007B642E">
        <w:trPr>
          <w:jc w:val="center"/>
        </w:trPr>
        <w:tc>
          <w:tcPr>
            <w:tcW w:w="141" w:type="pct"/>
          </w:tcPr>
          <w:p w14:paraId="3BA85296" w14:textId="0F44DD0A"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53</w:t>
            </w:r>
          </w:p>
        </w:tc>
        <w:tc>
          <w:tcPr>
            <w:tcW w:w="808" w:type="pct"/>
          </w:tcPr>
          <w:p w14:paraId="6B05BFA8" w14:textId="414298A3"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{"citationItems":[{"id":"ITEM-1","itemData":{"abstract":"The use of livestock guarding dogs (LGDs) has been widely advocated as a responsible tool for reducing livestock predation and conserving wildlife. However, their hidden ecological costs have rarely been investigated. We analysed scats (n = 183) from six LGDs and visited Global Positioning System (GPS) location clusters (n = 352) from nine GPS-collared LGDs to reconstruct their diet and assess impacts on wildlife and livestock in Namaqualand, South Africa. Wild mammals, including 10 native species, and small-livestock were the main secondary foods (i.e. besides dog food pellets). A total of 90% of scats and one third of GPS clusters investigated had associated animal remains. When accompanied by a human attendant, fewer LGD scats contained animal matter (39.9%; of which 32.3% wild mammals and 4.6% livestock), in contrast to scats of LGDs on their own (93.2%; 14.4% wild mammals, 75.4% livestock). Similarly, few clusters of accompanied LGDs included animal remains (5.7%; of which 43.8% wild mammals and 31.3% livestock), whereas unaccompanied dogs clustered frequently at carcasses (92.4%; 16% wild mammals, 74% livestock). While sample sizes were relatively small and some dogs might have scavenged, we emphasize the importance of rigorous training and intensive monitoring of LGDs to correct unwanted predation behaviour and to maximize their ecological and protective benefits.","author":[{"dropping-particle":"","family":"Drouilly","given":"Marine","non-dropping-particle":"","parse-names":false,"suffix":""},{"dropping-particle":"","family":"Kelly","given":"Caitlin","non-dropping-particle":"","parse-names":false,"suffix":""},{"dropping-particle":"","family":"Cristescu","given":"Bogdan","non-dropping-particle":"","parse-names":false,"suffix":""},{"dropping-particle":"","family":"Teichman","given":"Kristine J.","non-dropping-particle":"","parse-names":false,"suffix":""},{"dropping-particle":"","family":"O'Riain","given":"M. Justin","non-dropping-particle":"","parse-names":false,"suffix":""}],"container-title":"Journal of Vertebrate Biology","id":"ITEM-1","issue":"3","issued":{"date-parts":[["2020"]]},"page":"1-16","title":"Investigating the hidden costs of livestock guarding dogs: a case study in Namaqualand, South Africa","type":"article-journal","volume":"69"},"uris":["http://www.mendeley.com/documents/?uuid=6e6e089b-87b4-4e58-a6a1-635145929edb"]}],"mendeley":{"formattedCitation":"(Drouilly et al. 2020)","plainTextFormattedCitation":"(Drouilly et al. 2020)","previouslyFormattedCitation":"(Drouilly et al. 2020)"},"properties":{"noteIndex":0},"schema":"https://github.com/citation-style-language/schema/raw/master/csl-citation.json"}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(Drouilly et al. 2020)</w:t>
            </w:r>
            <w:r w:rsidRPr="00DC3B23">
              <w:rPr>
                <w:rFonts w:ascii="Palatino Linotype" w:hAnsi="Palatino Linotype" w:cstheme="minorHAnsi"/>
                <w:sz w:val="16"/>
                <w:szCs w:val="16"/>
              </w:rPr>
              <w:fldChar w:fldCharType="end"/>
            </w:r>
          </w:p>
        </w:tc>
        <w:tc>
          <w:tcPr>
            <w:tcW w:w="245" w:type="pct"/>
          </w:tcPr>
          <w:p w14:paraId="373C62A8" w14:textId="51543A5C"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J</w:t>
            </w:r>
          </w:p>
        </w:tc>
        <w:tc>
          <w:tcPr>
            <w:tcW w:w="659" w:type="pct"/>
          </w:tcPr>
          <w:p w14:paraId="56966D3E" w14:textId="3731A54A"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Consumption of wildlife</w:t>
            </w:r>
          </w:p>
        </w:tc>
        <w:tc>
          <w:tcPr>
            <w:tcW w:w="608" w:type="pct"/>
          </w:tcPr>
          <w:p w14:paraId="18D8ED0C" w14:textId="177D10EF"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Scat analysis</w:t>
            </w:r>
          </w:p>
        </w:tc>
        <w:tc>
          <w:tcPr>
            <w:tcW w:w="2539" w:type="pct"/>
          </w:tcPr>
          <w:p w14:paraId="683D3E05"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Relative frequency of occurrence of animal remains in LGDs scats as follows:</w:t>
            </w:r>
          </w:p>
          <w:p w14:paraId="108121E8" w14:textId="27220A40"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 xml:space="preserve">Wild ungulates (springbok, klipspringer, steenbok, common duiker) </w:t>
            </w:r>
            <w:r w:rsidR="007B642E">
              <w:rPr>
                <w:rFonts w:ascii="Palatino Linotype" w:hAnsi="Palatino Linotype" w:cstheme="minorHAnsi"/>
                <w:sz w:val="16"/>
                <w:szCs w:val="16"/>
              </w:rPr>
              <w:t xml:space="preserve">– </w:t>
            </w:r>
            <w:r w:rsidRPr="007B642E">
              <w:rPr>
                <w:rFonts w:ascii="Palatino Linotype" w:hAnsi="Palatino Linotype" w:cstheme="minorHAnsi"/>
                <w:sz w:val="16"/>
                <w:szCs w:val="16"/>
              </w:rPr>
              <w:t>4.8%</w:t>
            </w:r>
          </w:p>
          <w:p w14:paraId="44FE7DD3"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Rock hyrax – 3.8%</w:t>
            </w:r>
          </w:p>
          <w:p w14:paraId="722DD87F"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 xml:space="preserve">Micromammals (bush </w:t>
            </w:r>
            <w:proofErr w:type="spellStart"/>
            <w:r w:rsidRPr="007B642E">
              <w:rPr>
                <w:rFonts w:ascii="Palatino Linotype" w:hAnsi="Palatino Linotype" w:cstheme="minorHAnsi"/>
                <w:sz w:val="16"/>
                <w:szCs w:val="16"/>
              </w:rPr>
              <w:t>vlei</w:t>
            </w:r>
            <w:proofErr w:type="spellEnd"/>
            <w:r w:rsidRPr="007B642E">
              <w:rPr>
                <w:rFonts w:ascii="Palatino Linotype" w:hAnsi="Palatino Linotype" w:cstheme="minorHAnsi"/>
                <w:sz w:val="16"/>
                <w:szCs w:val="16"/>
              </w:rPr>
              <w:t xml:space="preserve"> rat, Namaqua rock mouse &amp; unknowns) – 3.2%</w:t>
            </w:r>
          </w:p>
          <w:p w14:paraId="63D77FF6"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Invertebrates – 2.3% (mainly beetles but 1 scat comprised entirely of termites)</w:t>
            </w:r>
          </w:p>
          <w:p w14:paraId="5D54FC13"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Cape porcupine – 2.2%</w:t>
            </w:r>
          </w:p>
          <w:p w14:paraId="20573A79"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Scrub hare – 2.6%</w:t>
            </w:r>
          </w:p>
          <w:p w14:paraId="4D6AF811"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Small carnivores (meerkats) – 0.5%</w:t>
            </w:r>
          </w:p>
          <w:p w14:paraId="1BBB824A"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Reptiles – 0.8%</w:t>
            </w:r>
          </w:p>
          <w:p w14:paraId="78412FDF" w14:textId="038209C2"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Birds – 0.2% (only in 1 scat)</w:t>
            </w:r>
          </w:p>
        </w:tc>
      </w:tr>
      <w:tr w:rsidR="00DE08DE" w:rsidRPr="00BB0E02" w14:paraId="63D2E692" w14:textId="6B3936B4" w:rsidTr="007B642E">
        <w:trPr>
          <w:jc w:val="center"/>
        </w:trPr>
        <w:tc>
          <w:tcPr>
            <w:tcW w:w="141" w:type="pct"/>
          </w:tcPr>
          <w:p w14:paraId="42277CE7" w14:textId="2493AD3D"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54</w:t>
            </w:r>
          </w:p>
        </w:tc>
        <w:tc>
          <w:tcPr>
            <w:tcW w:w="808" w:type="pct"/>
          </w:tcPr>
          <w:p w14:paraId="135F525D" w14:textId="03F77461"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author":[{"dropping-particle":"","family":"Landry","given":"Jean-Marc","non-dropping-particle":"","parse-names":false,"suffix":""},{"dropping-particle":"","family":"Borelli","given":"Jean-Luc","non-dropping-particle":"","parse-names":false,"suffix":""},{"dropping-particle":"","family":"Drouilly","given":"Marine","non-dropping-particle":"","parse-names":false,"suffix":""}],"container-title":"Journal of Vertebrate Biology","id":"ITEM-1","issued":{"date-parts":[["2020"]]},"title":"Interactions between livestock guarding dogs and wolves in the southern French Alps","type":"article-journal"},"uris":["http://www.mendeley.com/documents/?uuid=63a38497-3b74-4db6-8d65-6ccecd99a696"]}],"mendeley":{"formattedCitation":"(Landry et al. 2020)","plainTextFormattedCitation":"(Landry et al. 2020)"},"properties":{"noteIndex":0},"schema":"https://github.com/citation-style-language/schema/raw/master/csl-citation.json"}</w:instrText>
            </w:r>
            <w:r w:rsidRPr="00DC3B23">
              <w:rPr>
                <w:rFonts w:ascii="Palatino Linotype" w:hAnsi="Palatino Linotype" w:cstheme="minorHAnsi"/>
                <w:sz w:val="16"/>
                <w:szCs w:val="16"/>
              </w:rPr>
              <w:fldChar w:fldCharType="separate"/>
            </w:r>
            <w:r w:rsidRPr="00DC3B23">
              <w:rPr>
                <w:rFonts w:ascii="Palatino Linotype" w:hAnsi="Palatino Linotype" w:cstheme="minorHAnsi"/>
                <w:noProof/>
                <w:sz w:val="16"/>
                <w:szCs w:val="16"/>
              </w:rPr>
              <w:t>(Landry et al. 2020)</w:t>
            </w:r>
            <w:r w:rsidRPr="00DC3B23">
              <w:rPr>
                <w:rFonts w:ascii="Palatino Linotype" w:hAnsi="Palatino Linotype" w:cstheme="minorHAnsi"/>
                <w:sz w:val="16"/>
                <w:szCs w:val="16"/>
              </w:rPr>
              <w:fldChar w:fldCharType="end"/>
            </w:r>
          </w:p>
        </w:tc>
        <w:tc>
          <w:tcPr>
            <w:tcW w:w="245" w:type="pct"/>
          </w:tcPr>
          <w:p w14:paraId="09959B34" w14:textId="58B2405A"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J</w:t>
            </w:r>
          </w:p>
        </w:tc>
        <w:tc>
          <w:tcPr>
            <w:tcW w:w="659" w:type="pct"/>
          </w:tcPr>
          <w:p w14:paraId="4AE77F3E" w14:textId="5899C3BA"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Chasing and killing wildlife</w:t>
            </w:r>
          </w:p>
        </w:tc>
        <w:tc>
          <w:tcPr>
            <w:tcW w:w="608" w:type="pct"/>
          </w:tcPr>
          <w:p w14:paraId="3734133D" w14:textId="182B7104"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Video observations</w:t>
            </w:r>
          </w:p>
        </w:tc>
        <w:tc>
          <w:tcPr>
            <w:tcW w:w="2539" w:type="pct"/>
          </w:tcPr>
          <w:p w14:paraId="45DE19BA"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175 LGD-wolf interactions observed through infrared video:</w:t>
            </w:r>
          </w:p>
          <w:p w14:paraId="748DBCF3"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65.7% of interactions were agonistic including chasing, pursuing and fighting</w:t>
            </w:r>
          </w:p>
          <w:p w14:paraId="7C96A1F2"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25.1% of interactions were LGDs searching for wolves</w:t>
            </w:r>
          </w:p>
          <w:p w14:paraId="39CFC1DE"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5.9% of interactions were LGDs barking</w:t>
            </w:r>
          </w:p>
          <w:p w14:paraId="724D2C59"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3.3% of interactions were non-belligerent, including tolerance of wolves and play behaviour</w:t>
            </w:r>
          </w:p>
          <w:p w14:paraId="0CF47654" w14:textId="15AB5635"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 wolf reported to have been killed by LGDs</w:t>
            </w:r>
          </w:p>
        </w:tc>
      </w:tr>
      <w:tr w:rsidR="00DE08DE" w:rsidRPr="00BB0E02" w14:paraId="5697C94A" w14:textId="77777777" w:rsidTr="007B642E">
        <w:trPr>
          <w:jc w:val="center"/>
        </w:trPr>
        <w:tc>
          <w:tcPr>
            <w:tcW w:w="141" w:type="pct"/>
          </w:tcPr>
          <w:p w14:paraId="06D54A32" w14:textId="31F8C415"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55</w:t>
            </w:r>
          </w:p>
        </w:tc>
        <w:tc>
          <w:tcPr>
            <w:tcW w:w="808" w:type="pct"/>
          </w:tcPr>
          <w:p w14:paraId="3F8C1597" w14:textId="71D108A0"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10.1016/j.biocon.2019.108256","author":[{"dropping-particle":"","family":"Spencer","given":"Katie","non-dropping-particle":"","parse-names":false,"suffix":""},{"dropping-particle":"","family":"Sambrook","given":"Melissa","non-dropping-particle":"","parse-names":false,"suffix":""},{"dropping-particle":"","family":"Bremner-Harrison","given":"Samantha","non-dropping-particle":"","parse-names":false,"suffix":""},{"dropping-particle":"","family":"Cilliers","given":"Deon","non-dropping-particle":"","parse-names":false,"suffix":""},{"dropping-particle":"","family":"Yarnell","given":"Richard W.","non-dropping-particle":"","parse-names":false,"suffix":""},{"dropping-particle":"","family":"Brummer","given":"Rox","non-dropping-particle":"","parse-names":false,"suffix":""},{"dropping-particle":"","family":"Whitehouse-Tedd","given":"Katherine","non-dropping-particle":"","parse-names":false,"suffix":""}],"container-title":"Biological Conservation","id":"ITEM-1","issued":{"date-parts":[["2020","1"]]},"note":"- Occupancy doesn't change between guarded and unguarded farms\n- Longer study, more cameras, consistent design, same models of cameras needed\n- May be variation in lethal control\n- Should I use a targetted (roads/trails), random, or grid cell camera placement?","page":"108256","title":"Livestock guarding dogs enable human-carnivore coexistence: First evidence of equivalent carnivore occupancy on guarded and unguarded farms","type":"article-journal","volume":"241"},"uris":["http://www.mendeley.com/documents/?uuid=b6c860ba-0984-37c5-8d6b-eb841d376354"]}],"mendeley":{"formattedCitation":"(Spencer et al. 2020)","plainTextFormattedCitation":"(Spencer et al. 2020)","previouslyFormattedCitation":"(Spencer et al. 2020)"},"properties":{"noteIndex":0},"schema":"https://github.com/citation-style-language/schema/raw/master/csl-citation.json"}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(Spencer et al. 2020)</w:t>
            </w:r>
            <w:r w:rsidRPr="00DC3B23">
              <w:rPr>
                <w:rFonts w:ascii="Palatino Linotype" w:hAnsi="Palatino Linotype" w:cstheme="minorHAnsi"/>
                <w:sz w:val="16"/>
                <w:szCs w:val="16"/>
              </w:rPr>
              <w:fldChar w:fldCharType="end"/>
            </w:r>
          </w:p>
        </w:tc>
        <w:tc>
          <w:tcPr>
            <w:tcW w:w="245" w:type="pct"/>
          </w:tcPr>
          <w:p w14:paraId="7C2508E2" w14:textId="18C32F45"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J</w:t>
            </w:r>
          </w:p>
        </w:tc>
        <w:tc>
          <w:tcPr>
            <w:tcW w:w="659" w:type="pct"/>
          </w:tcPr>
          <w:p w14:paraId="33D2CDCC" w14:textId="7D1F8A70"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Spatial response</w:t>
            </w:r>
          </w:p>
        </w:tc>
        <w:tc>
          <w:tcPr>
            <w:tcW w:w="608" w:type="pct"/>
          </w:tcPr>
          <w:p w14:paraId="392DE327" w14:textId="5A5960F9"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Camera traps</w:t>
            </w:r>
          </w:p>
        </w:tc>
        <w:tc>
          <w:tcPr>
            <w:tcW w:w="2539" w:type="pct"/>
          </w:tcPr>
          <w:p w14:paraId="65452BF2" w14:textId="77777777" w:rsidR="00654E5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No spatial response to LGDs noted for leopards or black-backed jackals as equal occupancy of farmland guarded by LGDs than farmland without LGDs</w:t>
            </w:r>
          </w:p>
          <w:p w14:paraId="3070130E" w14:textId="778AAC4A" w:rsidR="00DE08DE" w:rsidRPr="007B642E" w:rsidRDefault="00DE08DE" w:rsidP="00654E5E">
            <w:pPr>
              <w:rPr>
                <w:rFonts w:ascii="Palatino Linotype" w:hAnsi="Palatino Linotype" w:cstheme="minorHAnsi"/>
                <w:sz w:val="16"/>
                <w:szCs w:val="16"/>
              </w:rPr>
            </w:pPr>
            <w:r w:rsidRPr="007B642E">
              <w:rPr>
                <w:rFonts w:ascii="Palatino Linotype" w:hAnsi="Palatino Linotype" w:cstheme="minorHAnsi"/>
                <w:sz w:val="16"/>
                <w:szCs w:val="16"/>
              </w:rPr>
              <w:t>Increase in occupancy for brown hyaena on LGD-guarded farms</w:t>
            </w:r>
          </w:p>
        </w:tc>
      </w:tr>
      <w:tr w:rsidR="00DE08DE" w:rsidRPr="00BB0E02" w14:paraId="3E29730A" w14:textId="7596416E" w:rsidTr="007B642E">
        <w:trPr>
          <w:jc w:val="center"/>
        </w:trPr>
        <w:tc>
          <w:tcPr>
            <w:tcW w:w="141" w:type="pct"/>
          </w:tcPr>
          <w:p w14:paraId="2E43E7EA" w14:textId="1D022C7E" w:rsidR="00DE08DE" w:rsidRPr="00DC3B23" w:rsidRDefault="00DE08DE" w:rsidP="00567324">
            <w:pPr>
              <w:jc w:val="center"/>
              <w:rPr>
                <w:rFonts w:ascii="Palatino Linotype" w:hAnsi="Palatino Linotype" w:cstheme="minorHAnsi"/>
                <w:sz w:val="16"/>
                <w:szCs w:val="16"/>
              </w:rPr>
            </w:pPr>
            <w:r w:rsidRPr="00DC3B23">
              <w:rPr>
                <w:rFonts w:ascii="Palatino Linotype" w:hAnsi="Palatino Linotype" w:cstheme="minorHAnsi"/>
                <w:sz w:val="16"/>
                <w:szCs w:val="16"/>
              </w:rPr>
              <w:t>56</w:t>
            </w:r>
          </w:p>
        </w:tc>
        <w:tc>
          <w:tcPr>
            <w:tcW w:w="808" w:type="pct"/>
          </w:tcPr>
          <w:p w14:paraId="2CE45FF5" w14:textId="5AFDB47F" w:rsidR="00DE08DE" w:rsidRPr="00DC3B23" w:rsidRDefault="00DE08DE" w:rsidP="00567324">
            <w:pPr>
              <w:rPr>
                <w:rFonts w:ascii="Palatino Linotype" w:hAnsi="Palatino Linotype" w:cstheme="minorHAnsi"/>
                <w:sz w:val="16"/>
                <w:szCs w:val="16"/>
              </w:rPr>
            </w:pPr>
            <w:r w:rsidRPr="00DC3B23">
              <w:rPr>
                <w:rFonts w:ascii="Palatino Linotype" w:hAnsi="Palatino Linotype" w:cstheme="minorHAnsi"/>
                <w:sz w:val="16"/>
                <w:szCs w:val="16"/>
              </w:rPr>
              <w:fldChar w:fldCharType="begin" w:fldLock="1"/>
            </w:r>
            <w:r w:rsidRPr="00DC3B23">
              <w:rPr>
                <w:rFonts w:ascii="Palatino Linotype" w:hAnsi="Palatino Linotype" w:cstheme="minorHAnsi"/>
                <w:sz w:val="16"/>
                <w:szCs w:val="16"/>
              </w:rPr>
              <w:instrText>ADDIN CSL_CITATION {"citationItems":[{"id":"ITEM-1","itemData":{"DOI":"10.1016/J.BIOCON.2019.108249","abstract":"Livestock depredation by carnivores is a key cause of detrimental human-wildlife interactions around the world. Recently, the use of livestock-guarding dogs (LGDs) to reduce livestock depredation has been challenged in terms of their impact on wild animal welfare and survival, but the prevalence of LGD-wildlife interactions is poorly understood. Using data for 225 LGDs on South African farms, we determined the prevalence of farmer-reported LGD-wildlife interactions to contextualise the potential concerns. Wildlife interactions were reported for a total of 71 dogs (32%); McNemar’s tests revealed non-lethal herbivore interactions (8%) were significantly lower than non-lethal predator interactions (17%; p &lt; 0.01), but no significant difference was detectable in the proportion of lethal interactions according to type of wildlife (9% for herbivores and 10% for predators). All reported predator interactions were defensive, compared to only 25% of reported herbivore interactions (p = 0.016). Of the dogs for which data on corrective measures were available, 44% were successfully corrected following intervention. Of those deemed uncorrected, 42% had ceased exhibiting this behaviour independently or were acting defensively, 21% were removed from the programme, 26% had unclear intervention outcomes and 11% had died. Reported interactions with predators were rare, entirely defensive, and predominantly non-lethal. However, interactions with non-target species (herbivores) were more prevalent, necessitating remedial interventions. Overall, the conservation benefit of LGDs does not appear to be outweighed by ethical implications of their use; LGDs were shown to be highly targeted and discriminatory towards predators attempting to predate on livestock.","author":[{"dropping-particle":"","family":"Whitehouse-Tedd","given":"Katherine M.","non-dropping-particle":"","parse-names":false,"suffix":""},{"dropping-particle":"","family":"Wilkes","given":"Rosie","non-dropping-particle":"","parse-names":false,"suffix":""},{"dropping-particle":"","family":"Stannard","given":"Cyril","non-dropping-particle":"","parse-names":false,"suffix":""},{"dropping-particle":"","family":"Wettlaufer","given":"Deborah","non-dropping-particle":"","parse-names":false,"suffix":""},{"dropping-particle":"","family":"Cilliers","given":"Deon","non-dropping-particle":"","parse-names":false,"suffix":""}],"container-title":"Biological Conservation","id":"ITEM-1","issued":{"date-parts":[["2020"]]},"note":"- 225 LGDs across SA, 71 of which had wildlife interactions of some kind. 189 Anatolian shepherds and 36 Malutis - I need to account for breed in any studies/experimental designs\n- All LGDs placed by COT between 2005-2017\n- NL herbs = 8%, but 21/34 were lethal\n- NL preds = 17%, but 23/52 were lethal\n- Interesting that more male dogs interacted with predators, no difference for herbivores - a case of higher probability or hormones/behavioural problems?\n- Lethal ints with predators = all defensive, but lethal ints with herbs = mixes, with more being non-defensive (how can I look at this more? there may be a problem with LGDs killing herbivores)\n- For large predators: cheetah (5 NL, 0 L); leopards (12 NL, 0 L); lion (3 NL, 0 L); brown hyena (8 NL, 1 L) - what about smaller predators like jackals and caracals?\n\n\n- All of these numbers are for each dog throughout its life, not how many individual incidences. I need to quantify this somehow...","page":"108249","title":"Reported livestock guarding dog-wildlife interactions: Implications for conservation and animal welfare","type":"article-journal","volume":"241"},"uris":["http://www.mendeley.com/documents/?uuid=d45d7915-bc97-315a-9f02-fcecf8ad04ca"]}],"mendeley":{"formattedCitation":"(Whitehouse-Tedd et al. 2020)","plainTextFormattedCitation":"(Whitehouse-Tedd et al. 2020)","previouslyFormattedCitation":"(Whitehouse-Tedd et al. 2020)"},"properties":{"noteIndex":0},"schema":"https://github.com/citation-style-language/schema/raw/master/csl-citation.json"}</w:instrText>
            </w:r>
            <w:r w:rsidRPr="00DC3B23">
              <w:rPr>
                <w:rFonts w:ascii="Palatino Linotype" w:hAnsi="Palatino Linotype" w:cstheme="minorHAnsi"/>
                <w:sz w:val="16"/>
                <w:szCs w:val="16"/>
                <w:vertAlign w:val="superscript"/>
              </w:rPr>
              <w:fldChar w:fldCharType="separate"/>
            </w:r>
            <w:r w:rsidRPr="00DC3B23">
              <w:rPr>
                <w:rFonts w:ascii="Palatino Linotype" w:hAnsi="Palatino Linotype" w:cstheme="minorHAnsi"/>
                <w:noProof/>
                <w:sz w:val="16"/>
                <w:szCs w:val="16"/>
              </w:rPr>
              <w:t>(Whitehouse-Tedd et al. 2020)</w:t>
            </w:r>
            <w:r w:rsidRPr="00DC3B23">
              <w:rPr>
                <w:rFonts w:ascii="Palatino Linotype" w:hAnsi="Palatino Linotype" w:cstheme="minorHAnsi"/>
                <w:sz w:val="16"/>
                <w:szCs w:val="16"/>
              </w:rPr>
              <w:fldChar w:fldCharType="end"/>
            </w:r>
          </w:p>
        </w:tc>
        <w:tc>
          <w:tcPr>
            <w:tcW w:w="245" w:type="pct"/>
          </w:tcPr>
          <w:p w14:paraId="6951FF77" w14:textId="40E963F4" w:rsidR="00DE08DE" w:rsidRPr="007B642E" w:rsidRDefault="00DE08DE" w:rsidP="00567324">
            <w:pPr>
              <w:jc w:val="center"/>
              <w:rPr>
                <w:rFonts w:ascii="Palatino Linotype" w:hAnsi="Palatino Linotype" w:cstheme="minorHAnsi"/>
                <w:sz w:val="16"/>
                <w:szCs w:val="16"/>
              </w:rPr>
            </w:pPr>
            <w:r w:rsidRPr="007B642E">
              <w:rPr>
                <w:rFonts w:ascii="Palatino Linotype" w:hAnsi="Palatino Linotype" w:cstheme="minorHAnsi"/>
                <w:sz w:val="16"/>
                <w:szCs w:val="16"/>
              </w:rPr>
              <w:t>J</w:t>
            </w:r>
          </w:p>
        </w:tc>
        <w:tc>
          <w:tcPr>
            <w:tcW w:w="659" w:type="pct"/>
          </w:tcPr>
          <w:p w14:paraId="50420994" w14:textId="715B9D6D"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‘Non-lethal interactions’ with and killing wildlife</w:t>
            </w:r>
          </w:p>
        </w:tc>
        <w:tc>
          <w:tcPr>
            <w:tcW w:w="608" w:type="pct"/>
          </w:tcPr>
          <w:p w14:paraId="24D5EE73" w14:textId="142688CB"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Farmer reports</w:t>
            </w:r>
          </w:p>
        </w:tc>
        <w:tc>
          <w:tcPr>
            <w:tcW w:w="2539" w:type="pct"/>
          </w:tcPr>
          <w:p w14:paraId="205820F9"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48% of LGDs involved in non-lethal interactions and 9% of LGDs involved in lethal interactions with herbivores (impala, springbok, blesbok, waterbuck, helmeted guineafowl, warthog, bush pig, steenbok, ostrich, nyala, kudu, bushbuck)</w:t>
            </w:r>
          </w:p>
          <w:p w14:paraId="6FF5A727" w14:textId="77777777" w:rsidR="00DE08DE" w:rsidRPr="007B642E" w:rsidRDefault="00DE08DE" w:rsidP="00567324">
            <w:pPr>
              <w:rPr>
                <w:rFonts w:ascii="Palatino Linotype" w:hAnsi="Palatino Linotype" w:cstheme="minorHAnsi"/>
                <w:sz w:val="16"/>
                <w:szCs w:val="16"/>
              </w:rPr>
            </w:pPr>
          </w:p>
          <w:p w14:paraId="3E1A73EF"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22 LGDs (10%) had non-lethal interactions, and 23 LGDs (10%) had lethal interactions with civets, African wildcats, honey badgers and chacma baboons</w:t>
            </w:r>
          </w:p>
          <w:p w14:paraId="17DE7FE7" w14:textId="77777777" w:rsidR="00DE08DE" w:rsidRPr="007B642E" w:rsidRDefault="00DE08DE" w:rsidP="00567324">
            <w:pPr>
              <w:rPr>
                <w:rFonts w:ascii="Palatino Linotype" w:hAnsi="Palatino Linotype" w:cstheme="minorHAnsi"/>
                <w:sz w:val="16"/>
                <w:szCs w:val="16"/>
              </w:rPr>
            </w:pPr>
          </w:p>
          <w:p w14:paraId="4DDD7FDB"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0 LGDs (0%) killed cheetahs</w:t>
            </w:r>
          </w:p>
          <w:p w14:paraId="457EE494"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5 LGDs (2%) had non-lethal interactions with cheetahs</w:t>
            </w:r>
          </w:p>
          <w:p w14:paraId="3013CA73"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 LGD (0.5%) killed brown hyaena</w:t>
            </w:r>
          </w:p>
          <w:p w14:paraId="024A589A"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8 LGDs (3.5%) had non-lethal interactions with brown hyaena</w:t>
            </w:r>
          </w:p>
          <w:p w14:paraId="7935AF9C"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lastRenderedPageBreak/>
              <w:t>0 LGDs (0%) killed lions</w:t>
            </w:r>
          </w:p>
          <w:p w14:paraId="1B9EDF33"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3 LGDs (1%) had non-lethal interactions with lions</w:t>
            </w:r>
          </w:p>
          <w:p w14:paraId="38E564BF" w14:textId="77777777"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0 LGDs (0%) killed leopards</w:t>
            </w:r>
          </w:p>
          <w:p w14:paraId="2059022A" w14:textId="5356B639" w:rsidR="00DE08DE" w:rsidRPr="007B642E" w:rsidRDefault="00DE08DE" w:rsidP="00567324">
            <w:pPr>
              <w:rPr>
                <w:rFonts w:ascii="Palatino Linotype" w:hAnsi="Palatino Linotype" w:cstheme="minorHAnsi"/>
                <w:sz w:val="16"/>
                <w:szCs w:val="16"/>
              </w:rPr>
            </w:pPr>
            <w:r w:rsidRPr="007B642E">
              <w:rPr>
                <w:rFonts w:ascii="Palatino Linotype" w:hAnsi="Palatino Linotype" w:cstheme="minorHAnsi"/>
                <w:sz w:val="16"/>
                <w:szCs w:val="16"/>
              </w:rPr>
              <w:t>12 LGDs (5%) had non-lethal interactions with leopards</w:t>
            </w:r>
          </w:p>
        </w:tc>
      </w:tr>
    </w:tbl>
    <w:p w14:paraId="0B87DEAF" w14:textId="6CA9C1C9" w:rsidR="00141123" w:rsidRDefault="00141123" w:rsidP="00A84B9F">
      <w:pPr>
        <w:widowControl w:val="0"/>
        <w:autoSpaceDE w:val="0"/>
        <w:autoSpaceDN w:val="0"/>
        <w:adjustRightInd w:val="0"/>
        <w:spacing w:line="240" w:lineRule="auto"/>
        <w:rPr>
          <w:rFonts w:ascii="Palatino Linotype" w:hAnsi="Palatino Linotype" w:cstheme="minorHAnsi"/>
          <w:b/>
          <w:bCs/>
          <w:sz w:val="16"/>
          <w:szCs w:val="16"/>
          <w:highlight w:val="yellow"/>
        </w:rPr>
      </w:pPr>
    </w:p>
    <w:p w14:paraId="37C9E783" w14:textId="77777777" w:rsidR="00F43590" w:rsidRPr="00E44AEF" w:rsidRDefault="00F43590" w:rsidP="00F43590">
      <w:pPr>
        <w:widowControl w:val="0"/>
        <w:autoSpaceDE w:val="0"/>
        <w:autoSpaceDN w:val="0"/>
        <w:adjustRightInd w:val="0"/>
        <w:spacing w:after="0" w:line="240" w:lineRule="auto"/>
        <w:jc w:val="both"/>
        <w:rPr>
          <w:rFonts w:ascii="Palatino Linotype" w:hAnsi="Palatino Linotype" w:cs="Times New Roman"/>
          <w:b/>
          <w:bCs/>
        </w:rPr>
      </w:pPr>
      <w:r w:rsidRPr="00E44AEF">
        <w:rPr>
          <w:rFonts w:ascii="Palatino Linotype" w:hAnsi="Palatino Linotype" w:cs="Times New Roman"/>
          <w:b/>
          <w:bCs/>
        </w:rPr>
        <w:t>References</w:t>
      </w:r>
    </w:p>
    <w:p w14:paraId="772F8B7E" w14:textId="77777777" w:rsidR="003D288F" w:rsidRPr="00E44AEF" w:rsidRDefault="003D288F" w:rsidP="00F43590">
      <w:pPr>
        <w:widowControl w:val="0"/>
        <w:autoSpaceDE w:val="0"/>
        <w:autoSpaceDN w:val="0"/>
        <w:adjustRightInd w:val="0"/>
        <w:spacing w:after="0" w:line="240" w:lineRule="auto"/>
        <w:ind w:left="480" w:hanging="480"/>
        <w:jc w:val="both"/>
        <w:rPr>
          <w:rFonts w:ascii="Palatino Linotype" w:hAnsi="Palatino Linotype"/>
          <w:noProof/>
          <w:color w:val="000000" w:themeColor="text1"/>
          <w:sz w:val="18"/>
          <w:szCs w:val="18"/>
          <w:lang w:val="en-US"/>
        </w:rPr>
      </w:pPr>
      <w:r w:rsidRPr="00E44AEF">
        <w:rPr>
          <w:rFonts w:ascii="Palatino Linotype" w:hAnsi="Palatino Linotype" w:cs="Times New Roman"/>
          <w:noProof/>
          <w:sz w:val="18"/>
          <w:szCs w:val="18"/>
        </w:rPr>
        <w:t>Ali U., Minhas R.A., Awan M.S. et al. 2016: Human-grey wolf (</w:t>
      </w:r>
      <w:r w:rsidRPr="00E44AEF">
        <w:rPr>
          <w:rFonts w:ascii="Palatino Linotype" w:hAnsi="Palatino Linotype" w:cs="Times New Roman"/>
          <w:i/>
          <w:iCs/>
          <w:noProof/>
          <w:sz w:val="18"/>
          <w:szCs w:val="18"/>
        </w:rPr>
        <w:t>Canis lupus</w:t>
      </w:r>
      <w:r w:rsidRPr="00E44AEF">
        <w:rPr>
          <w:rFonts w:ascii="Palatino Linotype" w:hAnsi="Palatino Linotype" w:cs="Times New Roman"/>
          <w:noProof/>
          <w:sz w:val="18"/>
          <w:szCs w:val="18"/>
        </w:rPr>
        <w:t xml:space="preserve"> Linnaeus, 1758) conflict in Shounther Valley, District Neelum, Azad Jammu and Kashmir, Pakistan. </w:t>
      </w:r>
      <w:r w:rsidRPr="00E44AEF">
        <w:rPr>
          <w:rFonts w:ascii="Palatino Linotype" w:hAnsi="Palatino Linotype" w:cs="Times New Roman"/>
          <w:i/>
          <w:noProof/>
          <w:sz w:val="18"/>
          <w:szCs w:val="18"/>
        </w:rPr>
        <w:t>Pak. J. Zool. 48: 861–868.</w:t>
      </w:r>
      <w:r w:rsidRPr="00E44AEF">
        <w:rPr>
          <w:rFonts w:ascii="Palatino Linotype" w:hAnsi="Palatino Linotype"/>
          <w:noProof/>
          <w:color w:val="000000" w:themeColor="text1"/>
          <w:sz w:val="18"/>
          <w:szCs w:val="18"/>
          <w:lang w:val="en-US"/>
        </w:rPr>
        <w:t xml:space="preserve"> </w:t>
      </w:r>
    </w:p>
    <w:p w14:paraId="751B0D24" w14:textId="46E5C125" w:rsidR="003D288F" w:rsidRPr="00E44AEF" w:rsidRDefault="003D288F" w:rsidP="00F43590">
      <w:pPr>
        <w:widowControl w:val="0"/>
        <w:autoSpaceDE w:val="0"/>
        <w:autoSpaceDN w:val="0"/>
        <w:adjustRightInd w:val="0"/>
        <w:spacing w:after="0" w:line="240" w:lineRule="auto"/>
        <w:ind w:left="480" w:hanging="480"/>
        <w:jc w:val="both"/>
        <w:rPr>
          <w:rFonts w:ascii="Palatino Linotype" w:hAnsi="Palatino Linotype"/>
          <w:b/>
          <w:color w:val="000000" w:themeColor="text1"/>
          <w:sz w:val="18"/>
          <w:szCs w:val="18"/>
          <w:lang w:val="en-US"/>
        </w:rPr>
      </w:pPr>
      <w:bookmarkStart w:id="1" w:name="_Hlk54206859"/>
      <w:r w:rsidRPr="00E44AEF">
        <w:rPr>
          <w:rFonts w:ascii="Palatino Linotype" w:hAnsi="Palatino Linotype"/>
          <w:noProof/>
          <w:color w:val="000000" w:themeColor="text1"/>
          <w:sz w:val="18"/>
          <w:szCs w:val="18"/>
          <w:lang w:val="en-US"/>
        </w:rPr>
        <w:t xml:space="preserve">Allen L.R., Stewart-Moore N., Byrne D. &amp; Allen B.L. 2017: Guardian dogs protect sheep by guarding sheep, not by establishing territories and excluding predators. </w:t>
      </w:r>
      <w:r w:rsidRPr="00E44AEF">
        <w:rPr>
          <w:rFonts w:ascii="Palatino Linotype" w:hAnsi="Palatino Linotype"/>
          <w:i/>
          <w:noProof/>
          <w:color w:val="000000" w:themeColor="text1"/>
          <w:sz w:val="18"/>
          <w:szCs w:val="18"/>
          <w:lang w:val="en-US"/>
        </w:rPr>
        <w:t>Anim.</w:t>
      </w:r>
      <w:r w:rsidRPr="00E44AEF">
        <w:rPr>
          <w:rFonts w:ascii="Palatino Linotype" w:hAnsi="Palatino Linotype"/>
          <w:noProof/>
          <w:color w:val="000000" w:themeColor="text1"/>
          <w:sz w:val="18"/>
          <w:szCs w:val="18"/>
          <w:lang w:val="en-US"/>
        </w:rPr>
        <w:t xml:space="preserve"> </w:t>
      </w:r>
      <w:r w:rsidRPr="00E44AEF">
        <w:rPr>
          <w:rFonts w:ascii="Palatino Linotype" w:hAnsi="Palatino Linotype"/>
          <w:i/>
          <w:noProof/>
          <w:color w:val="000000" w:themeColor="text1"/>
          <w:sz w:val="18"/>
          <w:szCs w:val="18"/>
          <w:lang w:val="en-US"/>
        </w:rPr>
        <w:t>Prod. Sci. 57: 1118–1127.</w:t>
      </w:r>
    </w:p>
    <w:p w14:paraId="677282EB" w14:textId="77777777" w:rsidR="003D288F" w:rsidRPr="00E44AEF" w:rsidRDefault="003D288F" w:rsidP="00F43590">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2" w:name="_Hlk54206950"/>
      <w:bookmarkEnd w:id="1"/>
      <w:r w:rsidRPr="00E44AEF">
        <w:rPr>
          <w:rFonts w:ascii="Palatino Linotype" w:hAnsi="Palatino Linotype" w:cs="Times New Roman"/>
          <w:noProof/>
          <w:sz w:val="18"/>
          <w:szCs w:val="18"/>
        </w:rPr>
        <w:t xml:space="preserve">Binge E.N. 2017: Guarding dogs as a mitigation tool in human-wildlife conflict. Case study: the Anatolian shepherd dog breeding project in Namaqua National Park. </w:t>
      </w:r>
      <w:r w:rsidRPr="00E44AEF">
        <w:rPr>
          <w:rFonts w:ascii="Palatino Linotype" w:hAnsi="Palatino Linotype" w:cs="Times New Roman"/>
          <w:i/>
          <w:noProof/>
          <w:sz w:val="18"/>
          <w:szCs w:val="18"/>
        </w:rPr>
        <w:t>PhD thesis, University of Cape Town, South Africa.</w:t>
      </w:r>
    </w:p>
    <w:bookmarkEnd w:id="2"/>
    <w:p w14:paraId="40869405" w14:textId="77777777" w:rsidR="00F43590" w:rsidRPr="00E44AEF" w:rsidRDefault="00F43590" w:rsidP="00F43590">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Black H.L. 1981: Navajo sheep and goat guarding dogs: a New World solution to the coyote problem. </w:t>
      </w:r>
      <w:r w:rsidRPr="00E44AEF">
        <w:rPr>
          <w:rFonts w:ascii="Palatino Linotype" w:hAnsi="Palatino Linotype" w:cs="Times New Roman"/>
          <w:i/>
          <w:noProof/>
          <w:sz w:val="18"/>
          <w:szCs w:val="18"/>
        </w:rPr>
        <w:t>Rangelands</w:t>
      </w:r>
      <w:r w:rsidRPr="00E44AEF">
        <w:rPr>
          <w:rFonts w:ascii="Palatino Linotype" w:hAnsi="Palatino Linotype" w:cs="Times New Roman"/>
          <w:noProof/>
          <w:sz w:val="18"/>
          <w:szCs w:val="18"/>
        </w:rPr>
        <w:t xml:space="preserve"> </w:t>
      </w:r>
      <w:r w:rsidRPr="00E44AEF">
        <w:rPr>
          <w:rFonts w:ascii="Palatino Linotype" w:hAnsi="Palatino Linotype" w:cs="Times New Roman"/>
          <w:i/>
          <w:noProof/>
          <w:sz w:val="18"/>
          <w:szCs w:val="18"/>
        </w:rPr>
        <w:t>3: 235–238.</w:t>
      </w:r>
    </w:p>
    <w:p w14:paraId="2E3328A4" w14:textId="77777777" w:rsidR="00F43590" w:rsidRPr="00E44AEF" w:rsidRDefault="00F43590" w:rsidP="00F43590">
      <w:pPr>
        <w:pStyle w:val="EndNoteBibliography"/>
        <w:spacing w:after="0" w:line="240" w:lineRule="auto"/>
        <w:ind w:left="567" w:hanging="567"/>
        <w:jc w:val="both"/>
        <w:rPr>
          <w:rFonts w:ascii="Palatino Linotype" w:hAnsi="Palatino Linotype"/>
          <w:i/>
          <w:sz w:val="18"/>
          <w:szCs w:val="18"/>
        </w:rPr>
      </w:pPr>
      <w:r w:rsidRPr="00E44AEF">
        <w:rPr>
          <w:rFonts w:ascii="Palatino Linotype" w:hAnsi="Palatino Linotype"/>
          <w:sz w:val="18"/>
          <w:szCs w:val="18"/>
        </w:rPr>
        <w:t xml:space="preserve">Black H.L. &amp; Green J.S. 1984: Navajo use of mixed-breed dogs for management of predators. </w:t>
      </w:r>
      <w:r w:rsidRPr="00E44AEF">
        <w:rPr>
          <w:rFonts w:ascii="Palatino Linotype" w:hAnsi="Palatino Linotype"/>
          <w:i/>
          <w:sz w:val="18"/>
          <w:szCs w:val="18"/>
        </w:rPr>
        <w:t>J. Range Manag. 38: 11–15.</w:t>
      </w:r>
    </w:p>
    <w:p w14:paraId="16DDC9F5" w14:textId="77777777" w:rsidR="00F43590" w:rsidRPr="00E44AEF" w:rsidRDefault="00F43590" w:rsidP="00F43590">
      <w:pPr>
        <w:pStyle w:val="EndNoteBibliography"/>
        <w:spacing w:after="0" w:line="240" w:lineRule="auto"/>
        <w:ind w:left="567" w:hanging="567"/>
        <w:jc w:val="both"/>
        <w:rPr>
          <w:rFonts w:ascii="Palatino Linotype" w:hAnsi="Palatino Linotype"/>
          <w:sz w:val="18"/>
          <w:szCs w:val="18"/>
        </w:rPr>
      </w:pPr>
      <w:bookmarkStart w:id="3" w:name="_Hlk54207158"/>
      <w:r w:rsidRPr="00E44AEF">
        <w:rPr>
          <w:rFonts w:ascii="Palatino Linotype" w:hAnsi="Palatino Linotype"/>
          <w:sz w:val="18"/>
          <w:szCs w:val="18"/>
        </w:rPr>
        <w:t xml:space="preserve">Bromen N.A., French J.T., Walker J.W. et al. 2019: Spatial relationships between livestock guardian dogs and mesocarnivores in central Texas. </w:t>
      </w:r>
      <w:r w:rsidRPr="00E44AEF">
        <w:rPr>
          <w:rFonts w:ascii="Palatino Linotype" w:hAnsi="Palatino Linotype"/>
          <w:i/>
          <w:color w:val="000000" w:themeColor="text1"/>
          <w:sz w:val="18"/>
          <w:szCs w:val="18"/>
        </w:rPr>
        <w:t xml:space="preserve">Hum.-Wildl. Interact. </w:t>
      </w:r>
      <w:r w:rsidRPr="00E44AEF">
        <w:rPr>
          <w:rFonts w:ascii="Palatino Linotype" w:hAnsi="Palatino Linotype"/>
          <w:i/>
          <w:sz w:val="18"/>
          <w:szCs w:val="18"/>
        </w:rPr>
        <w:t>13: 29–41.</w:t>
      </w:r>
    </w:p>
    <w:p w14:paraId="17E1BD1E" w14:textId="55FC4E30" w:rsidR="00F43590" w:rsidRPr="00E44AEF" w:rsidRDefault="00F43590" w:rsidP="00F43590">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4" w:name="_Hlk54207588"/>
      <w:bookmarkEnd w:id="3"/>
      <w:r w:rsidRPr="00E44AEF">
        <w:rPr>
          <w:rFonts w:ascii="Palatino Linotype" w:hAnsi="Palatino Linotype" w:cs="Times New Roman"/>
          <w:noProof/>
          <w:sz w:val="18"/>
          <w:szCs w:val="18"/>
        </w:rPr>
        <w:t xml:space="preserve">Caporioni M. &amp; Teofili C. 2005: Large carnivore – livestock conflicts: assessing the use of prevention methods adopted by some Italian LIFE Nature projects. </w:t>
      </w:r>
      <w:r w:rsidRPr="00E44AEF">
        <w:rPr>
          <w:rFonts w:ascii="Palatino Linotype" w:hAnsi="Palatino Linotype" w:cs="Times New Roman"/>
          <w:i/>
          <w:noProof/>
          <w:sz w:val="18"/>
          <w:szCs w:val="18"/>
        </w:rPr>
        <w:t>Biol</w:t>
      </w:r>
      <w:r w:rsidR="00C21FFA">
        <w:rPr>
          <w:rFonts w:ascii="Palatino Linotype" w:hAnsi="Palatino Linotype" w:cs="Times New Roman"/>
          <w:i/>
          <w:noProof/>
          <w:sz w:val="18"/>
          <w:szCs w:val="18"/>
        </w:rPr>
        <w:t>.</w:t>
      </w:r>
      <w:r w:rsidRPr="00E44AEF">
        <w:rPr>
          <w:rFonts w:ascii="Palatino Linotype" w:hAnsi="Palatino Linotype" w:cs="Times New Roman"/>
          <w:i/>
          <w:noProof/>
          <w:sz w:val="18"/>
          <w:szCs w:val="18"/>
        </w:rPr>
        <w:t xml:space="preserve"> Conserv</w:t>
      </w:r>
      <w:r w:rsidR="00C21FFA">
        <w:rPr>
          <w:rFonts w:ascii="Palatino Linotype" w:hAnsi="Palatino Linotype" w:cs="Times New Roman"/>
          <w:i/>
          <w:noProof/>
          <w:sz w:val="18"/>
          <w:szCs w:val="18"/>
        </w:rPr>
        <w:t>.</w:t>
      </w:r>
      <w:r w:rsidRPr="00E44AEF">
        <w:rPr>
          <w:rFonts w:ascii="Palatino Linotype" w:hAnsi="Palatino Linotype" w:cs="Times New Roman"/>
          <w:i/>
          <w:noProof/>
          <w:sz w:val="18"/>
          <w:szCs w:val="18"/>
        </w:rPr>
        <w:t xml:space="preserve"> Fauna 115: 74–87.</w:t>
      </w:r>
    </w:p>
    <w:p w14:paraId="4E65D4F4" w14:textId="77777777" w:rsidR="00F43590" w:rsidRPr="00E44AEF" w:rsidRDefault="00F43590" w:rsidP="00F43590">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5" w:name="_Hlk54207141"/>
      <w:bookmarkEnd w:id="4"/>
      <w:r w:rsidRPr="00E44AEF">
        <w:rPr>
          <w:rFonts w:ascii="Palatino Linotype" w:hAnsi="Palatino Linotype" w:cs="Times New Roman"/>
          <w:noProof/>
          <w:sz w:val="18"/>
          <w:szCs w:val="18"/>
        </w:rPr>
        <w:t>Chynoweth M.W., Çoban E. &amp; Şekercioğlu Ç. 2015: Conservation of a new breeding population of Caucasian lynx (</w:t>
      </w:r>
      <w:r w:rsidRPr="00E44AEF">
        <w:rPr>
          <w:rFonts w:ascii="Palatino Linotype" w:hAnsi="Palatino Linotype" w:cs="Times New Roman"/>
          <w:i/>
          <w:iCs/>
          <w:noProof/>
          <w:sz w:val="18"/>
          <w:szCs w:val="18"/>
        </w:rPr>
        <w:t>Lynx lynx dinniki</w:t>
      </w:r>
      <w:r w:rsidRPr="00E44AEF">
        <w:rPr>
          <w:rFonts w:ascii="Palatino Linotype" w:hAnsi="Palatino Linotype" w:cs="Times New Roman"/>
          <w:noProof/>
          <w:sz w:val="18"/>
          <w:szCs w:val="18"/>
        </w:rPr>
        <w:t xml:space="preserve">) in eastern Turkey. </w:t>
      </w:r>
      <w:r w:rsidRPr="00E44AEF">
        <w:rPr>
          <w:rFonts w:ascii="Palatino Linotype" w:hAnsi="Palatino Linotype" w:cs="Times New Roman"/>
          <w:i/>
          <w:noProof/>
          <w:sz w:val="18"/>
          <w:szCs w:val="18"/>
        </w:rPr>
        <w:t>Turk. J. Zool. 39: 541–543.</w:t>
      </w:r>
    </w:p>
    <w:bookmarkEnd w:id="5"/>
    <w:p w14:paraId="1233BDBA" w14:textId="6602561E" w:rsidR="00F43590" w:rsidRPr="00E44AEF" w:rsidRDefault="00F43590" w:rsidP="00F43590">
      <w:pPr>
        <w:widowControl w:val="0"/>
        <w:autoSpaceDE w:val="0"/>
        <w:autoSpaceDN w:val="0"/>
        <w:adjustRightInd w:val="0"/>
        <w:spacing w:after="0" w:line="240" w:lineRule="auto"/>
        <w:ind w:left="480" w:hanging="480"/>
        <w:jc w:val="both"/>
        <w:rPr>
          <w:rFonts w:ascii="Palatino Linotype" w:hAnsi="Palatino Linotype"/>
          <w:i/>
          <w:sz w:val="18"/>
          <w:szCs w:val="18"/>
          <w:lang w:val="cs-CZ" w:eastAsia="cs-CZ"/>
        </w:rPr>
      </w:pPr>
      <w:proofErr w:type="spellStart"/>
      <w:r w:rsidRPr="00E44AEF">
        <w:rPr>
          <w:rFonts w:ascii="Palatino Linotype" w:hAnsi="Palatino Linotype"/>
          <w:sz w:val="18"/>
          <w:szCs w:val="18"/>
          <w:lang w:val="cs-CZ" w:eastAsia="cs-CZ"/>
        </w:rPr>
        <w:t>Coppinger</w:t>
      </w:r>
      <w:proofErr w:type="spellEnd"/>
      <w:r w:rsidRPr="00E44AEF">
        <w:rPr>
          <w:rFonts w:ascii="Palatino Linotype" w:hAnsi="Palatino Linotype"/>
          <w:sz w:val="18"/>
          <w:szCs w:val="18"/>
          <w:lang w:val="cs-CZ" w:eastAsia="cs-CZ"/>
        </w:rPr>
        <w:t xml:space="preserve"> R., </w:t>
      </w:r>
      <w:proofErr w:type="spellStart"/>
      <w:r w:rsidRPr="00E44AEF">
        <w:rPr>
          <w:rFonts w:ascii="Palatino Linotype" w:hAnsi="Palatino Linotype"/>
          <w:sz w:val="18"/>
          <w:szCs w:val="18"/>
          <w:lang w:val="cs-CZ" w:eastAsia="cs-CZ"/>
        </w:rPr>
        <w:t>Coppinger</w:t>
      </w:r>
      <w:proofErr w:type="spellEnd"/>
      <w:r w:rsidRPr="00E44AEF">
        <w:rPr>
          <w:rFonts w:ascii="Palatino Linotype" w:hAnsi="Palatino Linotype"/>
          <w:sz w:val="18"/>
          <w:szCs w:val="18"/>
          <w:lang w:val="cs-CZ" w:eastAsia="cs-CZ"/>
        </w:rPr>
        <w:t xml:space="preserve"> L., </w:t>
      </w:r>
      <w:proofErr w:type="spellStart"/>
      <w:r w:rsidRPr="00E44AEF">
        <w:rPr>
          <w:rFonts w:ascii="Palatino Linotype" w:hAnsi="Palatino Linotype"/>
          <w:sz w:val="18"/>
          <w:szCs w:val="18"/>
          <w:lang w:val="cs-CZ" w:eastAsia="cs-CZ"/>
        </w:rPr>
        <w:t>Langeloh</w:t>
      </w:r>
      <w:proofErr w:type="spellEnd"/>
      <w:r w:rsidRPr="00E44AEF">
        <w:rPr>
          <w:rFonts w:ascii="Palatino Linotype" w:hAnsi="Palatino Linotype"/>
          <w:sz w:val="18"/>
          <w:szCs w:val="18"/>
          <w:lang w:val="cs-CZ" w:eastAsia="cs-CZ"/>
        </w:rPr>
        <w:t xml:space="preserve"> G.  </w:t>
      </w:r>
      <w:proofErr w:type="gramStart"/>
      <w:r w:rsidRPr="00E44AEF">
        <w:rPr>
          <w:rFonts w:ascii="Palatino Linotype" w:hAnsi="Palatino Linotype"/>
          <w:sz w:val="18"/>
          <w:szCs w:val="18"/>
          <w:lang w:val="cs-CZ" w:eastAsia="cs-CZ"/>
        </w:rPr>
        <w:t>et</w:t>
      </w:r>
      <w:proofErr w:type="gramEnd"/>
      <w:r w:rsidRPr="00E44AEF">
        <w:rPr>
          <w:rFonts w:ascii="Palatino Linotype" w:hAnsi="Palatino Linotype"/>
          <w:sz w:val="18"/>
          <w:szCs w:val="18"/>
          <w:lang w:val="cs-CZ" w:eastAsia="cs-CZ"/>
        </w:rPr>
        <w:t xml:space="preserve"> al. 1988: A </w:t>
      </w:r>
      <w:proofErr w:type="spellStart"/>
      <w:r w:rsidRPr="00E44AEF">
        <w:rPr>
          <w:rFonts w:ascii="Palatino Linotype" w:hAnsi="Palatino Linotype"/>
          <w:sz w:val="18"/>
          <w:szCs w:val="18"/>
          <w:lang w:val="cs-CZ" w:eastAsia="cs-CZ"/>
        </w:rPr>
        <w:t>decade</w:t>
      </w:r>
      <w:proofErr w:type="spellEnd"/>
      <w:r w:rsidRPr="00E44AEF">
        <w:rPr>
          <w:rFonts w:ascii="Palatino Linotype" w:hAnsi="Palatino Linotype"/>
          <w:sz w:val="18"/>
          <w:szCs w:val="18"/>
          <w:lang w:val="cs-CZ" w:eastAsia="cs-CZ"/>
        </w:rPr>
        <w:t xml:space="preserve"> </w:t>
      </w:r>
      <w:proofErr w:type="spellStart"/>
      <w:r w:rsidRPr="00E44AEF">
        <w:rPr>
          <w:rFonts w:ascii="Palatino Linotype" w:hAnsi="Palatino Linotype"/>
          <w:sz w:val="18"/>
          <w:szCs w:val="18"/>
          <w:lang w:val="cs-CZ" w:eastAsia="cs-CZ"/>
        </w:rPr>
        <w:t>of</w:t>
      </w:r>
      <w:proofErr w:type="spellEnd"/>
      <w:r w:rsidRPr="00E44AEF">
        <w:rPr>
          <w:rFonts w:ascii="Palatino Linotype" w:hAnsi="Palatino Linotype"/>
          <w:sz w:val="18"/>
          <w:szCs w:val="18"/>
          <w:lang w:val="cs-CZ" w:eastAsia="cs-CZ"/>
        </w:rPr>
        <w:t xml:space="preserve"> </w:t>
      </w:r>
      <w:proofErr w:type="gramStart"/>
      <w:r w:rsidRPr="00E44AEF">
        <w:rPr>
          <w:rFonts w:ascii="Palatino Linotype" w:hAnsi="Palatino Linotype"/>
          <w:sz w:val="18"/>
          <w:szCs w:val="18"/>
          <w:lang w:val="cs-CZ" w:eastAsia="cs-CZ"/>
        </w:rPr>
        <w:t>use</w:t>
      </w:r>
      <w:proofErr w:type="gramEnd"/>
      <w:r w:rsidRPr="00E44AEF">
        <w:rPr>
          <w:rFonts w:ascii="Palatino Linotype" w:hAnsi="Palatino Linotype"/>
          <w:sz w:val="18"/>
          <w:szCs w:val="18"/>
          <w:lang w:val="cs-CZ" w:eastAsia="cs-CZ"/>
        </w:rPr>
        <w:t xml:space="preserve"> </w:t>
      </w:r>
      <w:proofErr w:type="spellStart"/>
      <w:r w:rsidRPr="00E44AEF">
        <w:rPr>
          <w:rFonts w:ascii="Palatino Linotype" w:hAnsi="Palatino Linotype"/>
          <w:sz w:val="18"/>
          <w:szCs w:val="18"/>
          <w:lang w:val="cs-CZ" w:eastAsia="cs-CZ"/>
        </w:rPr>
        <w:t>of</w:t>
      </w:r>
      <w:proofErr w:type="spellEnd"/>
      <w:r w:rsidRPr="00E44AEF">
        <w:rPr>
          <w:rFonts w:ascii="Palatino Linotype" w:hAnsi="Palatino Linotype"/>
          <w:sz w:val="18"/>
          <w:szCs w:val="18"/>
          <w:lang w:val="cs-CZ" w:eastAsia="cs-CZ"/>
        </w:rPr>
        <w:t> </w:t>
      </w:r>
      <w:proofErr w:type="spellStart"/>
      <w:r w:rsidRPr="00E44AEF">
        <w:rPr>
          <w:rFonts w:ascii="Palatino Linotype" w:hAnsi="Palatino Linotype"/>
          <w:sz w:val="18"/>
          <w:szCs w:val="18"/>
          <w:lang w:val="cs-CZ" w:eastAsia="cs-CZ"/>
        </w:rPr>
        <w:t>livestock</w:t>
      </w:r>
      <w:proofErr w:type="spellEnd"/>
      <w:r w:rsidRPr="00E44AEF">
        <w:rPr>
          <w:rFonts w:ascii="Palatino Linotype" w:hAnsi="Palatino Linotype"/>
          <w:sz w:val="18"/>
          <w:szCs w:val="18"/>
          <w:lang w:val="cs-CZ" w:eastAsia="cs-CZ"/>
        </w:rPr>
        <w:t xml:space="preserve"> </w:t>
      </w:r>
      <w:proofErr w:type="spellStart"/>
      <w:r w:rsidRPr="00E44AEF">
        <w:rPr>
          <w:rFonts w:ascii="Palatino Linotype" w:hAnsi="Palatino Linotype"/>
          <w:sz w:val="18"/>
          <w:szCs w:val="18"/>
          <w:lang w:val="cs-CZ" w:eastAsia="cs-CZ"/>
        </w:rPr>
        <w:t>guarding</w:t>
      </w:r>
      <w:proofErr w:type="spellEnd"/>
      <w:r w:rsidRPr="00E44AEF">
        <w:rPr>
          <w:rFonts w:ascii="Palatino Linotype" w:hAnsi="Palatino Linotype"/>
          <w:sz w:val="18"/>
          <w:szCs w:val="18"/>
          <w:lang w:val="cs-CZ" w:eastAsia="cs-CZ"/>
        </w:rPr>
        <w:t xml:space="preserve"> </w:t>
      </w:r>
      <w:proofErr w:type="spellStart"/>
      <w:r w:rsidRPr="00E44AEF">
        <w:rPr>
          <w:rFonts w:ascii="Palatino Linotype" w:hAnsi="Palatino Linotype"/>
          <w:sz w:val="18"/>
          <w:szCs w:val="18"/>
          <w:lang w:val="cs-CZ" w:eastAsia="cs-CZ"/>
        </w:rPr>
        <w:t>dogs</w:t>
      </w:r>
      <w:proofErr w:type="spellEnd"/>
      <w:r w:rsidRPr="00E44AEF">
        <w:rPr>
          <w:rFonts w:ascii="Palatino Linotype" w:hAnsi="Palatino Linotype"/>
          <w:sz w:val="18"/>
          <w:szCs w:val="18"/>
          <w:lang w:val="cs-CZ" w:eastAsia="cs-CZ"/>
        </w:rPr>
        <w:t xml:space="preserve">. In: </w:t>
      </w:r>
      <w:proofErr w:type="spellStart"/>
      <w:r w:rsidRPr="00E44AEF">
        <w:rPr>
          <w:rFonts w:ascii="Palatino Linotype" w:hAnsi="Palatino Linotype"/>
          <w:sz w:val="18"/>
          <w:szCs w:val="18"/>
          <w:lang w:val="cs-CZ" w:eastAsia="cs-CZ"/>
        </w:rPr>
        <w:t>Crabb</w:t>
      </w:r>
      <w:proofErr w:type="spellEnd"/>
      <w:r w:rsidRPr="00E44AEF">
        <w:rPr>
          <w:rFonts w:ascii="Palatino Linotype" w:hAnsi="Palatino Linotype"/>
          <w:sz w:val="18"/>
          <w:szCs w:val="18"/>
          <w:lang w:val="cs-CZ" w:eastAsia="cs-CZ"/>
        </w:rPr>
        <w:t xml:space="preserve"> </w:t>
      </w:r>
      <w:proofErr w:type="gramStart"/>
      <w:r w:rsidRPr="00E44AEF">
        <w:rPr>
          <w:rFonts w:ascii="Palatino Linotype" w:hAnsi="Palatino Linotype"/>
          <w:sz w:val="18"/>
          <w:szCs w:val="18"/>
          <w:lang w:val="cs-CZ" w:eastAsia="cs-CZ"/>
        </w:rPr>
        <w:t>A.C.</w:t>
      </w:r>
      <w:proofErr w:type="gramEnd"/>
      <w:r w:rsidRPr="00E44AEF">
        <w:rPr>
          <w:rFonts w:ascii="Palatino Linotype" w:hAnsi="Palatino Linotype"/>
          <w:sz w:val="18"/>
          <w:szCs w:val="18"/>
          <w:lang w:val="cs-CZ" w:eastAsia="cs-CZ"/>
        </w:rPr>
        <w:t xml:space="preserve"> </w:t>
      </w:r>
      <w:r w:rsidRPr="00E44AEF">
        <w:rPr>
          <w:rFonts w:ascii="Palatino Linotype" w:hAnsi="Palatino Linotype"/>
          <w:noProof/>
          <w:color w:val="000000" w:themeColor="text1"/>
          <w:sz w:val="18"/>
          <w:szCs w:val="18"/>
          <w:lang w:val="en-US"/>
        </w:rPr>
        <w:t>&amp; Marsh R.E. (eds.), Proceedings of 13</w:t>
      </w:r>
      <w:r w:rsidRPr="00E44AEF">
        <w:rPr>
          <w:rFonts w:ascii="Palatino Linotype" w:hAnsi="Palatino Linotype"/>
          <w:noProof/>
          <w:color w:val="000000" w:themeColor="text1"/>
          <w:sz w:val="18"/>
          <w:szCs w:val="18"/>
          <w:vertAlign w:val="superscript"/>
          <w:lang w:val="en-US"/>
        </w:rPr>
        <w:t>th</w:t>
      </w:r>
      <w:r w:rsidRPr="00E44AEF">
        <w:rPr>
          <w:rFonts w:ascii="Palatino Linotype" w:hAnsi="Palatino Linotype"/>
          <w:noProof/>
          <w:color w:val="000000" w:themeColor="text1"/>
          <w:sz w:val="18"/>
          <w:szCs w:val="18"/>
          <w:lang w:val="en-US"/>
        </w:rPr>
        <w:t xml:space="preserve"> Vertebrate Pest Conference.</w:t>
      </w:r>
      <w:r w:rsidRPr="00E44AEF">
        <w:rPr>
          <w:rFonts w:ascii="Palatino Linotype" w:hAnsi="Palatino Linotype"/>
          <w:sz w:val="18"/>
          <w:szCs w:val="18"/>
          <w:lang w:val="cs-CZ" w:eastAsia="cs-CZ"/>
        </w:rPr>
        <w:t xml:space="preserve"> </w:t>
      </w:r>
      <w:r w:rsidRPr="00E44AEF">
        <w:rPr>
          <w:rFonts w:ascii="Palatino Linotype" w:hAnsi="Palatino Linotype"/>
          <w:i/>
          <w:sz w:val="18"/>
          <w:szCs w:val="18"/>
          <w:lang w:val="cs-CZ" w:eastAsia="cs-CZ"/>
        </w:rPr>
        <w:t xml:space="preserve">University </w:t>
      </w:r>
      <w:proofErr w:type="spellStart"/>
      <w:r w:rsidRPr="00E44AEF">
        <w:rPr>
          <w:rFonts w:ascii="Palatino Linotype" w:hAnsi="Palatino Linotype"/>
          <w:i/>
          <w:sz w:val="18"/>
          <w:szCs w:val="18"/>
          <w:lang w:val="cs-CZ" w:eastAsia="cs-CZ"/>
        </w:rPr>
        <w:t>of</w:t>
      </w:r>
      <w:proofErr w:type="spellEnd"/>
      <w:r w:rsidRPr="00E44AEF">
        <w:rPr>
          <w:rFonts w:ascii="Palatino Linotype" w:hAnsi="Palatino Linotype"/>
          <w:i/>
          <w:sz w:val="18"/>
          <w:szCs w:val="18"/>
          <w:lang w:val="cs-CZ" w:eastAsia="cs-CZ"/>
        </w:rPr>
        <w:t xml:space="preserve"> </w:t>
      </w:r>
      <w:proofErr w:type="spellStart"/>
      <w:r w:rsidRPr="00E44AEF">
        <w:rPr>
          <w:rFonts w:ascii="Palatino Linotype" w:hAnsi="Palatino Linotype"/>
          <w:i/>
          <w:sz w:val="18"/>
          <w:szCs w:val="18"/>
          <w:lang w:val="cs-CZ" w:eastAsia="cs-CZ"/>
        </w:rPr>
        <w:t>California</w:t>
      </w:r>
      <w:proofErr w:type="spellEnd"/>
      <w:r w:rsidRPr="00E44AEF">
        <w:rPr>
          <w:rFonts w:ascii="Palatino Linotype" w:hAnsi="Palatino Linotype"/>
          <w:i/>
          <w:sz w:val="18"/>
          <w:szCs w:val="18"/>
          <w:lang w:val="cs-CZ" w:eastAsia="cs-CZ"/>
        </w:rPr>
        <w:t>, Davis: 209–214.</w:t>
      </w:r>
    </w:p>
    <w:p w14:paraId="65DD6AD0" w14:textId="77777777" w:rsidR="00F43590" w:rsidRPr="00E44AEF" w:rsidRDefault="00F43590" w:rsidP="00F43590">
      <w:pPr>
        <w:widowControl w:val="0"/>
        <w:autoSpaceDE w:val="0"/>
        <w:autoSpaceDN w:val="0"/>
        <w:adjustRightInd w:val="0"/>
        <w:spacing w:after="0" w:line="240" w:lineRule="auto"/>
        <w:ind w:left="567" w:hanging="567"/>
        <w:jc w:val="both"/>
        <w:rPr>
          <w:rFonts w:ascii="Palatino Linotype" w:hAnsi="Palatino Linotype" w:cs="Times New Roman"/>
          <w:noProof/>
          <w:sz w:val="18"/>
          <w:szCs w:val="18"/>
        </w:rPr>
      </w:pPr>
      <w:bookmarkStart w:id="6" w:name="_Hlk54207388"/>
      <w:r w:rsidRPr="00E44AEF">
        <w:rPr>
          <w:rFonts w:ascii="Palatino Linotype" w:hAnsi="Palatino Linotype"/>
          <w:noProof/>
          <w:color w:val="000000" w:themeColor="text1"/>
          <w:sz w:val="18"/>
          <w:szCs w:val="18"/>
          <w:lang w:val="en-US"/>
        </w:rPr>
        <w:t xml:space="preserve">Drouilly M., Kelly C., Cristescu B. et al. 2020: Investigating the hidden costs of livestock guarding dogs: a case study in Namaqualand, South Africa. </w:t>
      </w:r>
      <w:r w:rsidRPr="00E44AEF">
        <w:rPr>
          <w:rFonts w:ascii="Palatino Linotype" w:hAnsi="Palatino Linotype"/>
          <w:i/>
          <w:noProof/>
          <w:color w:val="000000" w:themeColor="text1"/>
          <w:sz w:val="18"/>
          <w:szCs w:val="18"/>
          <w:lang w:val="en-US"/>
        </w:rPr>
        <w:t>J. Vertebr. Biol. 69: 20033. http://doi.org./10.25225/jvb.20033.</w:t>
      </w:r>
      <w:r w:rsidRPr="00E44AEF">
        <w:rPr>
          <w:rFonts w:ascii="Palatino Linotype" w:hAnsi="Palatino Linotype" w:cs="Times New Roman"/>
          <w:noProof/>
          <w:sz w:val="18"/>
          <w:szCs w:val="18"/>
        </w:rPr>
        <w:t xml:space="preserve"> </w:t>
      </w:r>
    </w:p>
    <w:p w14:paraId="477C315B" w14:textId="19CCEE44" w:rsidR="003D288F" w:rsidRPr="00E44AEF" w:rsidRDefault="00F43590" w:rsidP="00F43590">
      <w:pPr>
        <w:widowControl w:val="0"/>
        <w:autoSpaceDE w:val="0"/>
        <w:autoSpaceDN w:val="0"/>
        <w:adjustRightInd w:val="0"/>
        <w:spacing w:after="0" w:line="240" w:lineRule="auto"/>
        <w:ind w:left="567" w:hanging="567"/>
        <w:jc w:val="both"/>
        <w:rPr>
          <w:rFonts w:ascii="Palatino Linotype" w:hAnsi="Palatino Linotype" w:cstheme="minorHAnsi"/>
          <w:b/>
          <w:bCs/>
          <w:sz w:val="18"/>
          <w:szCs w:val="18"/>
          <w:highlight w:val="yellow"/>
        </w:rPr>
      </w:pPr>
      <w:bookmarkStart w:id="7" w:name="_Hlk54207547"/>
      <w:bookmarkEnd w:id="6"/>
      <w:r w:rsidRPr="00E44AEF">
        <w:rPr>
          <w:rFonts w:ascii="Palatino Linotype" w:hAnsi="Palatino Linotype" w:cs="Times New Roman"/>
          <w:noProof/>
          <w:sz w:val="18"/>
          <w:szCs w:val="18"/>
        </w:rPr>
        <w:t xml:space="preserve">Gehring T.M., VerCauteren K.C. &amp; Cellar A.C. 2011: Good fences make good neighbors: implementation of electric fencing for establishing effective livestock-protection dogs. </w:t>
      </w:r>
      <w:r w:rsidRPr="00E44AEF">
        <w:rPr>
          <w:rFonts w:ascii="Palatino Linotype" w:hAnsi="Palatino Linotype"/>
          <w:i/>
          <w:color w:val="000000" w:themeColor="text1"/>
          <w:sz w:val="18"/>
          <w:szCs w:val="18"/>
        </w:rPr>
        <w:t>Hum.-</w:t>
      </w:r>
      <w:proofErr w:type="spellStart"/>
      <w:r w:rsidRPr="00E44AEF">
        <w:rPr>
          <w:rFonts w:ascii="Palatino Linotype" w:hAnsi="Palatino Linotype"/>
          <w:i/>
          <w:color w:val="000000" w:themeColor="text1"/>
          <w:sz w:val="18"/>
          <w:szCs w:val="18"/>
        </w:rPr>
        <w:t>Wildl</w:t>
      </w:r>
      <w:proofErr w:type="spellEnd"/>
      <w:r w:rsidRPr="00E44AEF">
        <w:rPr>
          <w:rFonts w:ascii="Palatino Linotype" w:hAnsi="Palatino Linotype"/>
          <w:i/>
          <w:color w:val="000000" w:themeColor="text1"/>
          <w:sz w:val="18"/>
          <w:szCs w:val="18"/>
        </w:rPr>
        <w:t>. Interact.</w:t>
      </w:r>
      <w:r w:rsidRPr="00E44AEF">
        <w:rPr>
          <w:rFonts w:ascii="Palatino Linotype" w:hAnsi="Palatino Linotype"/>
          <w:i/>
          <w:sz w:val="18"/>
          <w:szCs w:val="18"/>
        </w:rPr>
        <w:t xml:space="preserve"> </w:t>
      </w:r>
      <w:r w:rsidRPr="00E44AEF">
        <w:rPr>
          <w:rFonts w:ascii="Palatino Linotype" w:hAnsi="Palatino Linotype" w:cs="Times New Roman"/>
          <w:i/>
          <w:noProof/>
          <w:sz w:val="18"/>
          <w:szCs w:val="18"/>
        </w:rPr>
        <w:t>5: 106–111.</w:t>
      </w:r>
    </w:p>
    <w:p w14:paraId="4480B039" w14:textId="0EAB6B98" w:rsidR="003D288F" w:rsidRPr="00E44AEF" w:rsidRDefault="00F43590" w:rsidP="00AE5F79">
      <w:pPr>
        <w:widowControl w:val="0"/>
        <w:autoSpaceDE w:val="0"/>
        <w:autoSpaceDN w:val="0"/>
        <w:adjustRightInd w:val="0"/>
        <w:spacing w:after="0" w:line="240" w:lineRule="auto"/>
        <w:ind w:left="567" w:hanging="567"/>
        <w:jc w:val="both"/>
        <w:rPr>
          <w:rFonts w:ascii="Palatino Linotype" w:hAnsi="Palatino Linotype"/>
          <w:i/>
          <w:sz w:val="18"/>
          <w:szCs w:val="18"/>
        </w:rPr>
      </w:pPr>
      <w:bookmarkStart w:id="8" w:name="_Hlk54207533"/>
      <w:bookmarkEnd w:id="7"/>
      <w:proofErr w:type="gramStart"/>
      <w:r w:rsidRPr="00E44AEF">
        <w:rPr>
          <w:rFonts w:ascii="Palatino Linotype" w:hAnsi="Palatino Linotype"/>
          <w:sz w:val="18"/>
          <w:szCs w:val="18"/>
        </w:rPr>
        <w:t>Gehring T.M., VerCauteren K.C. &amp; Landry J.-M.</w:t>
      </w:r>
      <w:proofErr w:type="gramEnd"/>
      <w:r w:rsidRPr="00E44AEF">
        <w:rPr>
          <w:rFonts w:ascii="Palatino Linotype" w:hAnsi="Palatino Linotype"/>
          <w:sz w:val="18"/>
          <w:szCs w:val="18"/>
        </w:rPr>
        <w:t xml:space="preserve"> 2010a: Livestock protection dogs in the 21</w:t>
      </w:r>
      <w:r w:rsidRPr="00E44AEF">
        <w:rPr>
          <w:rFonts w:ascii="Palatino Linotype" w:hAnsi="Palatino Linotype"/>
          <w:sz w:val="18"/>
          <w:szCs w:val="18"/>
          <w:vertAlign w:val="superscript"/>
        </w:rPr>
        <w:t>st</w:t>
      </w:r>
      <w:r w:rsidRPr="00E44AEF">
        <w:rPr>
          <w:rFonts w:ascii="Palatino Linotype" w:hAnsi="Palatino Linotype"/>
          <w:sz w:val="18"/>
          <w:szCs w:val="18"/>
        </w:rPr>
        <w:t xml:space="preserve"> century: is an ancient tool relevant to modern conservation challenges? </w:t>
      </w:r>
      <w:proofErr w:type="spellStart"/>
      <w:r w:rsidRPr="00E44AEF">
        <w:rPr>
          <w:rFonts w:ascii="Palatino Linotype" w:hAnsi="Palatino Linotype"/>
          <w:i/>
          <w:color w:val="000000" w:themeColor="text1"/>
          <w:sz w:val="18"/>
          <w:szCs w:val="18"/>
        </w:rPr>
        <w:t>BioScience</w:t>
      </w:r>
      <w:proofErr w:type="spellEnd"/>
      <w:r w:rsidRPr="00E44AEF">
        <w:rPr>
          <w:rFonts w:ascii="Palatino Linotype" w:hAnsi="Palatino Linotype"/>
          <w:i/>
          <w:sz w:val="18"/>
          <w:szCs w:val="18"/>
        </w:rPr>
        <w:t xml:space="preserve"> 60: 299–308.</w:t>
      </w:r>
    </w:p>
    <w:bookmarkEnd w:id="8"/>
    <w:p w14:paraId="614B4D8E" w14:textId="06BF91B4" w:rsidR="00F43590" w:rsidRPr="00E44AEF" w:rsidRDefault="00F43590" w:rsidP="00F43590">
      <w:pPr>
        <w:widowControl w:val="0"/>
        <w:autoSpaceDE w:val="0"/>
        <w:autoSpaceDN w:val="0"/>
        <w:adjustRightInd w:val="0"/>
        <w:spacing w:after="0" w:line="240" w:lineRule="auto"/>
        <w:jc w:val="both"/>
        <w:rPr>
          <w:rFonts w:ascii="Palatino Linotype" w:hAnsi="Palatino Linotype" w:cstheme="minorHAnsi"/>
          <w:b/>
          <w:bCs/>
          <w:sz w:val="18"/>
          <w:szCs w:val="18"/>
          <w:highlight w:val="yellow"/>
        </w:rPr>
      </w:pPr>
      <w:r w:rsidRPr="00E44AEF">
        <w:rPr>
          <w:rFonts w:ascii="Palatino Linotype" w:hAnsi="Palatino Linotype"/>
          <w:sz w:val="18"/>
          <w:szCs w:val="18"/>
        </w:rPr>
        <w:t xml:space="preserve">Gehring T.M., VerCauteren K.C., Provost M.C. &amp; Cellar A.C. 2010b: Utility of livestock-protection dogs for deterring wildlife from cattle farms. </w:t>
      </w:r>
      <w:proofErr w:type="spellStart"/>
      <w:proofErr w:type="gramStart"/>
      <w:r w:rsidRPr="00E44AEF">
        <w:rPr>
          <w:rFonts w:ascii="Palatino Linotype" w:hAnsi="Palatino Linotype"/>
          <w:i/>
          <w:color w:val="000000" w:themeColor="text1"/>
          <w:sz w:val="18"/>
          <w:szCs w:val="18"/>
        </w:rPr>
        <w:t>Wildl</w:t>
      </w:r>
      <w:proofErr w:type="spellEnd"/>
      <w:r w:rsidR="00AE5F79">
        <w:rPr>
          <w:rFonts w:ascii="Palatino Linotype" w:hAnsi="Palatino Linotype"/>
          <w:i/>
          <w:color w:val="000000" w:themeColor="text1"/>
          <w:sz w:val="18"/>
          <w:szCs w:val="18"/>
        </w:rPr>
        <w:t>.</w:t>
      </w:r>
      <w:proofErr w:type="gramEnd"/>
      <w:r w:rsidRPr="00E44AEF">
        <w:rPr>
          <w:rFonts w:ascii="Palatino Linotype" w:hAnsi="Palatino Linotype"/>
          <w:i/>
          <w:color w:val="000000" w:themeColor="text1"/>
          <w:sz w:val="18"/>
          <w:szCs w:val="18"/>
        </w:rPr>
        <w:t xml:space="preserve"> Res. </w:t>
      </w:r>
      <w:r w:rsidRPr="00E44AEF">
        <w:rPr>
          <w:rFonts w:ascii="Palatino Linotype" w:hAnsi="Palatino Linotype"/>
          <w:i/>
          <w:sz w:val="18"/>
          <w:szCs w:val="18"/>
        </w:rPr>
        <w:t>37: 715–721.</w:t>
      </w:r>
    </w:p>
    <w:p w14:paraId="29A5D18F" w14:textId="596527F9" w:rsidR="00F43590" w:rsidRPr="00E44AEF" w:rsidRDefault="00F43590" w:rsidP="00F43590">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9" w:name="_Hlk54207459"/>
      <w:r w:rsidRPr="00E44AEF">
        <w:rPr>
          <w:rFonts w:ascii="Palatino Linotype" w:hAnsi="Palatino Linotype" w:cs="Times New Roman"/>
          <w:noProof/>
          <w:sz w:val="18"/>
          <w:szCs w:val="18"/>
        </w:rPr>
        <w:t xml:space="preserve">Gingold G., Yom-Tov Y., Kronfeld-Schor N. &amp; Geffen E. 2009: Effect of guard dogs on the behavior and reproduction of gazelles in cattle enclosures on the Golan Heights. </w:t>
      </w:r>
      <w:r w:rsidRPr="00E44AEF">
        <w:rPr>
          <w:rFonts w:ascii="Palatino Linotype" w:hAnsi="Palatino Linotype" w:cs="Times New Roman"/>
          <w:i/>
          <w:noProof/>
          <w:sz w:val="18"/>
          <w:szCs w:val="18"/>
        </w:rPr>
        <w:t>Anim. Conserv. 12: 155–162.</w:t>
      </w:r>
    </w:p>
    <w:bookmarkEnd w:id="9"/>
    <w:p w14:paraId="78C60E2C" w14:textId="77777777" w:rsidR="00E4432D" w:rsidRPr="00E44AEF" w:rsidRDefault="00E4432D" w:rsidP="00E4432D">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González A., Novaro A., Funes M. et al. 2012: Mixed-breed guarding dogs reduce conflict between goat herders and native carnivores in Patagonia. </w:t>
      </w:r>
      <w:r w:rsidRPr="00E44AEF">
        <w:rPr>
          <w:rFonts w:ascii="Palatino Linotype" w:hAnsi="Palatino Linotype"/>
          <w:i/>
          <w:color w:val="000000" w:themeColor="text1"/>
          <w:sz w:val="18"/>
          <w:szCs w:val="18"/>
        </w:rPr>
        <w:t>Hum.-</w:t>
      </w:r>
      <w:proofErr w:type="spellStart"/>
      <w:r w:rsidRPr="00E44AEF">
        <w:rPr>
          <w:rFonts w:ascii="Palatino Linotype" w:hAnsi="Palatino Linotype"/>
          <w:i/>
          <w:color w:val="000000" w:themeColor="text1"/>
          <w:sz w:val="18"/>
          <w:szCs w:val="18"/>
        </w:rPr>
        <w:t>Wildl</w:t>
      </w:r>
      <w:proofErr w:type="spellEnd"/>
      <w:r w:rsidRPr="00E44AEF">
        <w:rPr>
          <w:rFonts w:ascii="Palatino Linotype" w:hAnsi="Palatino Linotype"/>
          <w:i/>
          <w:color w:val="000000" w:themeColor="text1"/>
          <w:sz w:val="18"/>
          <w:szCs w:val="18"/>
        </w:rPr>
        <w:t>. Interact.</w:t>
      </w:r>
      <w:r w:rsidRPr="00E44AEF">
        <w:rPr>
          <w:rFonts w:ascii="Palatino Linotype" w:hAnsi="Palatino Linotype"/>
          <w:i/>
          <w:sz w:val="18"/>
          <w:szCs w:val="18"/>
        </w:rPr>
        <w:t xml:space="preserve"> </w:t>
      </w:r>
      <w:r w:rsidRPr="00E44AEF">
        <w:rPr>
          <w:rFonts w:ascii="Palatino Linotype" w:hAnsi="Palatino Linotype" w:cs="Times New Roman"/>
          <w:i/>
          <w:noProof/>
          <w:sz w:val="18"/>
          <w:szCs w:val="18"/>
        </w:rPr>
        <w:t>6: 327–334.</w:t>
      </w:r>
    </w:p>
    <w:p w14:paraId="17195ADC" w14:textId="3CA0165E" w:rsidR="00E4432D" w:rsidRPr="00E44AEF" w:rsidRDefault="00E4432D" w:rsidP="00E4432D">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Green J.S. 1989: APHIS animal damage control livestock guarding dog program. </w:t>
      </w:r>
      <w:r w:rsidRPr="00E44AEF">
        <w:rPr>
          <w:rFonts w:ascii="Palatino Linotype" w:hAnsi="Palatino Linotype" w:cs="Times New Roman"/>
          <w:i/>
          <w:noProof/>
          <w:sz w:val="18"/>
          <w:szCs w:val="18"/>
        </w:rPr>
        <w:t>G</w:t>
      </w:r>
      <w:r w:rsidR="00926445" w:rsidRPr="00E44AEF">
        <w:rPr>
          <w:rFonts w:ascii="Palatino Linotype" w:hAnsi="Palatino Linotype" w:cs="Times New Roman"/>
          <w:i/>
          <w:noProof/>
          <w:sz w:val="18"/>
          <w:szCs w:val="18"/>
        </w:rPr>
        <w:t>reat Plains Wildlife Damage Control Workshop Proceeding</w:t>
      </w:r>
      <w:r w:rsidRPr="00E44AEF">
        <w:rPr>
          <w:rFonts w:ascii="Palatino Linotype" w:hAnsi="Palatino Linotype" w:cs="Times New Roman"/>
          <w:i/>
          <w:noProof/>
          <w:sz w:val="18"/>
          <w:szCs w:val="18"/>
        </w:rPr>
        <w:t xml:space="preserve"> 400: 50–53.</w:t>
      </w:r>
    </w:p>
    <w:p w14:paraId="3532FEB6" w14:textId="77777777" w:rsidR="00E4432D" w:rsidRPr="00E44AEF" w:rsidRDefault="00E4432D" w:rsidP="00E4432D">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Green J.S. &amp; Woodruff R.A. 1980: Is predator control going to the dogs? </w:t>
      </w:r>
      <w:r w:rsidRPr="00E44AEF">
        <w:rPr>
          <w:rFonts w:ascii="Palatino Linotype" w:hAnsi="Palatino Linotype" w:cs="Times New Roman"/>
          <w:i/>
          <w:noProof/>
          <w:sz w:val="18"/>
          <w:szCs w:val="18"/>
        </w:rPr>
        <w:t>Rangelands 2: 187–189.</w:t>
      </w:r>
    </w:p>
    <w:p w14:paraId="74F047CB" w14:textId="00CCCF74" w:rsidR="00E4432D" w:rsidRPr="00E44AEF" w:rsidRDefault="00E4432D" w:rsidP="00E4432D">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Green J.</w:t>
      </w:r>
      <w:r w:rsidR="002C18FF">
        <w:rPr>
          <w:rFonts w:ascii="Palatino Linotype" w:hAnsi="Palatino Linotype" w:cs="Times New Roman"/>
          <w:noProof/>
          <w:sz w:val="18"/>
          <w:szCs w:val="18"/>
        </w:rPr>
        <w:t xml:space="preserve">S. </w:t>
      </w:r>
      <w:r w:rsidRPr="00E44AEF">
        <w:rPr>
          <w:rFonts w:ascii="Palatino Linotype" w:hAnsi="Palatino Linotype" w:cs="Times New Roman"/>
          <w:noProof/>
          <w:sz w:val="18"/>
          <w:szCs w:val="18"/>
        </w:rPr>
        <w:t>&amp; Woodruff R.</w:t>
      </w:r>
      <w:r w:rsidR="002C18FF">
        <w:rPr>
          <w:rFonts w:ascii="Palatino Linotype" w:hAnsi="Palatino Linotype" w:cs="Times New Roman"/>
          <w:noProof/>
          <w:sz w:val="18"/>
          <w:szCs w:val="18"/>
        </w:rPr>
        <w:t xml:space="preserve">A. </w:t>
      </w:r>
      <w:r w:rsidRPr="00E44AEF">
        <w:rPr>
          <w:rFonts w:ascii="Palatino Linotype" w:hAnsi="Palatino Linotype" w:cs="Times New Roman"/>
          <w:noProof/>
          <w:sz w:val="18"/>
          <w:szCs w:val="18"/>
        </w:rPr>
        <w:t xml:space="preserve">1983: The use of three breeds of dog to protect rangeland sheep from predators. </w:t>
      </w:r>
      <w:r w:rsidRPr="00E44AEF">
        <w:rPr>
          <w:rFonts w:ascii="Palatino Linotype" w:hAnsi="Palatino Linotype" w:cs="Times New Roman"/>
          <w:i/>
          <w:noProof/>
          <w:sz w:val="18"/>
          <w:szCs w:val="18"/>
        </w:rPr>
        <w:t>Appl. Anim. Ethol. 11: 141–161.</w:t>
      </w:r>
    </w:p>
    <w:p w14:paraId="2EA56D1E" w14:textId="1B36D7A3" w:rsidR="00E4432D" w:rsidRPr="00E44AEF" w:rsidRDefault="00E4432D" w:rsidP="00E4432D">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10" w:name="_Hlk54207206"/>
      <w:r w:rsidRPr="00E44AEF">
        <w:rPr>
          <w:rFonts w:ascii="Palatino Linotype" w:hAnsi="Palatino Linotype" w:cs="Times New Roman"/>
          <w:noProof/>
          <w:sz w:val="18"/>
          <w:szCs w:val="18"/>
        </w:rPr>
        <w:t xml:space="preserve">Hansen I. &amp; Bakken M. 1999: Livestock-guarding dogs in Norway. </w:t>
      </w:r>
      <w:r w:rsidR="007B038E" w:rsidRPr="00E44AEF">
        <w:rPr>
          <w:rFonts w:ascii="Palatino Linotype" w:hAnsi="Palatino Linotype" w:cs="Times New Roman"/>
          <w:noProof/>
          <w:sz w:val="18"/>
          <w:szCs w:val="18"/>
        </w:rPr>
        <w:t>I</w:t>
      </w:r>
      <w:r w:rsidRPr="00E44AEF">
        <w:rPr>
          <w:rFonts w:ascii="Palatino Linotype" w:hAnsi="Palatino Linotype" w:cs="Times New Roman"/>
          <w:noProof/>
          <w:sz w:val="18"/>
          <w:szCs w:val="18"/>
        </w:rPr>
        <w:t xml:space="preserve">. Interactions. </w:t>
      </w:r>
      <w:r w:rsidRPr="00E44AEF">
        <w:rPr>
          <w:rFonts w:ascii="Palatino Linotype" w:hAnsi="Palatino Linotype"/>
          <w:i/>
          <w:noProof/>
          <w:color w:val="000000" w:themeColor="text1"/>
          <w:sz w:val="18"/>
          <w:szCs w:val="18"/>
          <w:lang w:val="en-US"/>
        </w:rPr>
        <w:t xml:space="preserve">Rangel. Ecol. Manag. </w:t>
      </w:r>
      <w:r w:rsidRPr="00E44AEF">
        <w:rPr>
          <w:rFonts w:ascii="Palatino Linotype" w:hAnsi="Palatino Linotype" w:cs="Times New Roman"/>
          <w:i/>
          <w:noProof/>
          <w:sz w:val="18"/>
          <w:szCs w:val="18"/>
        </w:rPr>
        <w:t>52: 2–6.</w:t>
      </w:r>
    </w:p>
    <w:p w14:paraId="1B57F26A" w14:textId="77777777" w:rsidR="00E4432D" w:rsidRPr="00E44AEF" w:rsidRDefault="00E4432D" w:rsidP="00E4432D">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11" w:name="_Hlk54207187"/>
      <w:bookmarkEnd w:id="10"/>
      <w:r w:rsidRPr="00E44AEF">
        <w:rPr>
          <w:rFonts w:ascii="Palatino Linotype" w:hAnsi="Palatino Linotype" w:cs="Times New Roman"/>
          <w:noProof/>
          <w:sz w:val="18"/>
          <w:szCs w:val="18"/>
        </w:rPr>
        <w:lastRenderedPageBreak/>
        <w:t xml:space="preserve">Hansen I. &amp; Smith M.E. 1999: Livestock-guarding dogs in Norway. II. Different working regimes. </w:t>
      </w:r>
      <w:r w:rsidRPr="00E44AEF">
        <w:rPr>
          <w:rFonts w:ascii="Palatino Linotype" w:hAnsi="Palatino Linotype"/>
          <w:i/>
          <w:noProof/>
          <w:color w:val="000000" w:themeColor="text1"/>
          <w:sz w:val="18"/>
          <w:szCs w:val="18"/>
          <w:lang w:val="en-US"/>
        </w:rPr>
        <w:t xml:space="preserve">Rangel. Ecol. Manag. </w:t>
      </w:r>
      <w:r w:rsidRPr="00E44AEF">
        <w:rPr>
          <w:rFonts w:ascii="Palatino Linotype" w:hAnsi="Palatino Linotype" w:cs="Times New Roman"/>
          <w:i/>
          <w:noProof/>
          <w:sz w:val="18"/>
          <w:szCs w:val="18"/>
        </w:rPr>
        <w:t>52: 312–316.</w:t>
      </w:r>
    </w:p>
    <w:p w14:paraId="6DA35D70" w14:textId="1C838DBC" w:rsidR="00871E75" w:rsidRPr="00E44AEF" w:rsidRDefault="00871E75" w:rsidP="00871E75">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12" w:name="_Hlk54207075"/>
      <w:bookmarkEnd w:id="11"/>
      <w:r w:rsidRPr="00E44AEF">
        <w:rPr>
          <w:rFonts w:ascii="Palatino Linotype" w:hAnsi="Palatino Linotype" w:cs="Times New Roman"/>
          <w:noProof/>
          <w:sz w:val="18"/>
          <w:szCs w:val="18"/>
        </w:rPr>
        <w:t xml:space="preserve">Hansen I., Staaland T. &amp; Ringsø A. 2002: Patrolling with livestock guard dogs: a potential method to reduce predation on sheep. </w:t>
      </w:r>
      <w:r w:rsidRPr="00E44AEF">
        <w:rPr>
          <w:rFonts w:ascii="Palatino Linotype" w:hAnsi="Palatino Linotype" w:cs="Times New Roman"/>
          <w:i/>
          <w:noProof/>
          <w:sz w:val="18"/>
          <w:szCs w:val="18"/>
        </w:rPr>
        <w:t>Acta Agric. Scand. Sect. A  52: 43–48.</w:t>
      </w:r>
    </w:p>
    <w:bookmarkEnd w:id="12"/>
    <w:p w14:paraId="732056D5" w14:textId="77777777" w:rsidR="00871E75" w:rsidRPr="00E44AEF" w:rsidRDefault="00871E75" w:rsidP="00871E75">
      <w:pPr>
        <w:pStyle w:val="EndNoteBibliography"/>
        <w:spacing w:after="0" w:line="240" w:lineRule="auto"/>
        <w:ind w:left="567" w:hanging="567"/>
        <w:jc w:val="both"/>
        <w:rPr>
          <w:rFonts w:ascii="Palatino Linotype" w:hAnsi="Palatino Linotype"/>
          <w:sz w:val="18"/>
          <w:szCs w:val="18"/>
        </w:rPr>
      </w:pPr>
      <w:r w:rsidRPr="00E44AEF">
        <w:rPr>
          <w:rFonts w:ascii="Palatino Linotype" w:hAnsi="Palatino Linotype"/>
          <w:sz w:val="18"/>
          <w:szCs w:val="18"/>
        </w:rPr>
        <w:t xml:space="preserve">Horgan J. 2015: Testing the effectiveness and cost-efficiency of LGSDs in Botswana. </w:t>
      </w:r>
      <w:r w:rsidRPr="00E44AEF">
        <w:rPr>
          <w:rFonts w:ascii="Palatino Linotype" w:hAnsi="Palatino Linotype"/>
          <w:i/>
          <w:sz w:val="18"/>
          <w:szCs w:val="18"/>
        </w:rPr>
        <w:t>MSc thesis, Rhodes University, South Africa.</w:t>
      </w:r>
    </w:p>
    <w:p w14:paraId="65CD14EB" w14:textId="77777777" w:rsidR="00871E75" w:rsidRPr="00E44AEF" w:rsidRDefault="00871E75" w:rsidP="00871E75">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r w:rsidRPr="00E44AEF">
        <w:rPr>
          <w:rFonts w:ascii="Palatino Linotype" w:hAnsi="Palatino Linotype" w:cs="Times New Roman"/>
          <w:noProof/>
          <w:sz w:val="18"/>
          <w:szCs w:val="18"/>
        </w:rPr>
        <w:t xml:space="preserve">Infante S. &amp; Azorin B. 2017: The innovative use of LGDs to reduce illegal poisoning. </w:t>
      </w:r>
      <w:r w:rsidRPr="00E44AEF">
        <w:rPr>
          <w:rFonts w:ascii="Palatino Linotype" w:hAnsi="Palatino Linotype"/>
          <w:i/>
          <w:noProof/>
          <w:color w:val="000000" w:themeColor="text1"/>
          <w:sz w:val="18"/>
          <w:szCs w:val="18"/>
          <w:lang w:val="en-US"/>
        </w:rPr>
        <w:t>Carniv. Damage Prev. News</w:t>
      </w:r>
      <w:r w:rsidRPr="00E44AEF">
        <w:rPr>
          <w:rFonts w:ascii="Palatino Linotype" w:hAnsi="Palatino Linotype" w:cs="Times New Roman"/>
          <w:i/>
          <w:noProof/>
          <w:sz w:val="18"/>
          <w:szCs w:val="18"/>
        </w:rPr>
        <w:t xml:space="preserve"> 16: 43–51.</w:t>
      </w:r>
    </w:p>
    <w:p w14:paraId="54F9ACF5" w14:textId="1BBC600D" w:rsidR="00871E75" w:rsidRPr="00E44AEF" w:rsidRDefault="00871E75" w:rsidP="00871E75">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13" w:name="_Hlk54207430"/>
      <w:r w:rsidRPr="00E44AEF">
        <w:rPr>
          <w:rFonts w:ascii="Palatino Linotype" w:hAnsi="Palatino Linotype" w:cs="Times New Roman"/>
          <w:noProof/>
          <w:sz w:val="18"/>
          <w:szCs w:val="18"/>
        </w:rPr>
        <w:t>King K., Wallis R., Wallis A. et al. 2015: Successful protection against canid predation on little penguins (</w:t>
      </w:r>
      <w:r w:rsidRPr="00E44AEF">
        <w:rPr>
          <w:rFonts w:ascii="Palatino Linotype" w:hAnsi="Palatino Linotype" w:cs="Times New Roman"/>
          <w:i/>
          <w:iCs/>
          <w:noProof/>
          <w:sz w:val="18"/>
          <w:szCs w:val="18"/>
        </w:rPr>
        <w:t>Eudyptula minor</w:t>
      </w:r>
      <w:r w:rsidRPr="00E44AEF">
        <w:rPr>
          <w:rFonts w:ascii="Palatino Linotype" w:hAnsi="Palatino Linotype" w:cs="Times New Roman"/>
          <w:noProof/>
          <w:sz w:val="18"/>
          <w:szCs w:val="18"/>
        </w:rPr>
        <w:t>) in Australia using maremma guardian dogs: “the warrnambool method”.</w:t>
      </w:r>
      <w:r w:rsidRPr="00E44AEF">
        <w:rPr>
          <w:rFonts w:ascii="Palatino Linotype" w:hAnsi="Palatino Linotype" w:cs="Times New Roman"/>
          <w:i/>
          <w:noProof/>
          <w:sz w:val="18"/>
          <w:szCs w:val="18"/>
        </w:rPr>
        <w:t xml:space="preserve"> </w:t>
      </w:r>
      <w:r w:rsidR="00AE5F79" w:rsidRPr="0000093F">
        <w:rPr>
          <w:rFonts w:ascii="Palatino Linotype" w:hAnsi="Palatino Linotype" w:cs="Times New Roman"/>
          <w:i/>
          <w:noProof/>
          <w:sz w:val="18"/>
          <w:szCs w:val="18"/>
        </w:rPr>
        <w:t xml:space="preserve">Int. J. Arts Sci. </w:t>
      </w:r>
      <w:r w:rsidRPr="00E44AEF">
        <w:rPr>
          <w:rFonts w:ascii="Palatino Linotype" w:hAnsi="Palatino Linotype" w:cs="Times New Roman"/>
          <w:i/>
          <w:noProof/>
          <w:sz w:val="18"/>
          <w:szCs w:val="18"/>
        </w:rPr>
        <w:t>8: 139–150.</w:t>
      </w:r>
    </w:p>
    <w:bookmarkEnd w:id="13"/>
    <w:p w14:paraId="6D8BF633" w14:textId="77777777" w:rsidR="00AD7D3A" w:rsidRPr="00E44AEF" w:rsidRDefault="00AD7D3A" w:rsidP="00AD7D3A">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Kopaliani N., Shakarashvili M., Gurielidze Z. et al. 2014: Gene flow between wolf and shepherd dog populations in Georgia (Caucasus). </w:t>
      </w:r>
      <w:r w:rsidRPr="00E44AEF">
        <w:rPr>
          <w:rFonts w:ascii="Palatino Linotype" w:hAnsi="Palatino Linotype" w:cs="Times New Roman"/>
          <w:i/>
          <w:noProof/>
          <w:sz w:val="18"/>
          <w:szCs w:val="18"/>
        </w:rPr>
        <w:t>J. Hered. 105: 345–353.</w:t>
      </w:r>
    </w:p>
    <w:p w14:paraId="78756157" w14:textId="387BE042" w:rsidR="00F43590" w:rsidRPr="00E44AEF" w:rsidRDefault="00AD7D3A" w:rsidP="007C05BF">
      <w:pPr>
        <w:widowControl w:val="0"/>
        <w:autoSpaceDE w:val="0"/>
        <w:autoSpaceDN w:val="0"/>
        <w:adjustRightInd w:val="0"/>
        <w:spacing w:after="0" w:line="240" w:lineRule="auto"/>
        <w:ind w:left="426" w:hanging="426"/>
        <w:jc w:val="both"/>
        <w:rPr>
          <w:rFonts w:ascii="Palatino Linotype" w:hAnsi="Palatino Linotype" w:cstheme="minorHAnsi"/>
          <w:b/>
          <w:bCs/>
          <w:i/>
          <w:sz w:val="18"/>
          <w:szCs w:val="18"/>
          <w:highlight w:val="yellow"/>
        </w:rPr>
      </w:pPr>
      <w:r w:rsidRPr="00E44AEF">
        <w:rPr>
          <w:rFonts w:ascii="Palatino Linotype" w:hAnsi="Palatino Linotype" w:cs="Times New Roman"/>
          <w:noProof/>
          <w:sz w:val="18"/>
          <w:szCs w:val="18"/>
        </w:rPr>
        <w:t xml:space="preserve">Landry J.-M., Borelli J.-L. &amp; Drouilly M. 2020: Interactions between livestock guarding dogs and wolves in the southern French Alps. </w:t>
      </w:r>
      <w:r w:rsidRPr="00E44AEF">
        <w:rPr>
          <w:rFonts w:ascii="Palatino Linotype" w:hAnsi="Palatino Linotype"/>
          <w:i/>
          <w:noProof/>
          <w:sz w:val="18"/>
          <w:szCs w:val="18"/>
          <w:lang w:val="en-US"/>
        </w:rPr>
        <w:t>J. Vertebr. Biol.</w:t>
      </w:r>
      <w:r w:rsidRPr="00E44AEF">
        <w:rPr>
          <w:rFonts w:ascii="Palatino Linotype" w:hAnsi="Palatino Linotype" w:cs="Times New Roman"/>
          <w:noProof/>
          <w:sz w:val="18"/>
          <w:szCs w:val="18"/>
        </w:rPr>
        <w:t xml:space="preserve"> </w:t>
      </w:r>
      <w:r w:rsidR="00E44AEF" w:rsidRPr="00E44AEF">
        <w:rPr>
          <w:rFonts w:ascii="Palatino Linotype" w:hAnsi="Palatino Linotype" w:cs="Times New Roman"/>
          <w:i/>
          <w:noProof/>
          <w:sz w:val="18"/>
          <w:szCs w:val="18"/>
        </w:rPr>
        <w:t>69</w:t>
      </w:r>
      <w:r w:rsidR="00CD0BB1" w:rsidRPr="00E44AEF">
        <w:rPr>
          <w:rFonts w:ascii="Palatino Linotype" w:hAnsi="Palatino Linotype" w:cs="Times New Roman"/>
          <w:i/>
          <w:noProof/>
          <w:sz w:val="18"/>
          <w:szCs w:val="18"/>
        </w:rPr>
        <w:t>:</w:t>
      </w:r>
      <w:r w:rsidR="00E44AEF" w:rsidRPr="00E44AEF">
        <w:rPr>
          <w:rFonts w:ascii="Palatino Linotype" w:hAnsi="Palatino Linotype"/>
          <w:i/>
          <w:noProof/>
          <w:color w:val="000000" w:themeColor="text1"/>
          <w:sz w:val="18"/>
          <w:szCs w:val="18"/>
        </w:rPr>
        <w:t xml:space="preserve"> 20078. http://doi.org./10.25225/jvb.20078.</w:t>
      </w:r>
    </w:p>
    <w:p w14:paraId="51BD298C" w14:textId="5C3EB751" w:rsidR="00AD7D3A" w:rsidRPr="00E44AEF" w:rsidRDefault="00AD7D3A" w:rsidP="00AD7D3A">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14" w:name="_Hlk54207343"/>
      <w:r w:rsidRPr="00E44AEF">
        <w:rPr>
          <w:rFonts w:ascii="Palatino Linotype" w:hAnsi="Palatino Linotype" w:cs="Times New Roman"/>
          <w:noProof/>
          <w:sz w:val="18"/>
          <w:szCs w:val="18"/>
        </w:rPr>
        <w:t xml:space="preserve">Landry J.-M., Burri A., Torriani D. &amp; Angst C. 2005: Livestock guarding dogs: a new experience for Switzerland. </w:t>
      </w:r>
      <w:r w:rsidRPr="00E44AEF">
        <w:rPr>
          <w:rFonts w:ascii="Palatino Linotype" w:hAnsi="Palatino Linotype"/>
          <w:i/>
          <w:noProof/>
          <w:color w:val="000000" w:themeColor="text1"/>
          <w:sz w:val="18"/>
          <w:szCs w:val="18"/>
          <w:lang w:val="en-US"/>
        </w:rPr>
        <w:t>Carniv. Damage Prev. News</w:t>
      </w:r>
      <w:r w:rsidRPr="00E44AEF">
        <w:rPr>
          <w:rFonts w:ascii="Palatino Linotype" w:hAnsi="Palatino Linotype" w:cs="Times New Roman"/>
          <w:i/>
          <w:noProof/>
          <w:sz w:val="18"/>
          <w:szCs w:val="18"/>
        </w:rPr>
        <w:t xml:space="preserve"> 8: 40–48.</w:t>
      </w:r>
    </w:p>
    <w:bookmarkEnd w:id="14"/>
    <w:p w14:paraId="60EFB49A" w14:textId="77777777" w:rsidR="00AD7D3A" w:rsidRPr="00E44AEF" w:rsidRDefault="00AD7D3A" w:rsidP="00AD7D3A">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r w:rsidRPr="00E44AEF">
        <w:rPr>
          <w:rFonts w:ascii="Palatino Linotype" w:hAnsi="Palatino Linotype" w:cs="Times New Roman"/>
          <w:noProof/>
          <w:sz w:val="18"/>
          <w:szCs w:val="18"/>
        </w:rPr>
        <w:t xml:space="preserve">Landry J.-M., Millischer G., Boreli J.-L. &amp; Lyon G. 2014: The CanOvis project: studying internal and external factors that may influence livestock guarding dogs’ efficiency against wolf predation. Preliminary results and discussion. </w:t>
      </w:r>
      <w:r w:rsidRPr="00E44AEF">
        <w:rPr>
          <w:rFonts w:ascii="Palatino Linotype" w:hAnsi="Palatino Linotype"/>
          <w:i/>
          <w:noProof/>
          <w:color w:val="000000" w:themeColor="text1"/>
          <w:sz w:val="18"/>
          <w:szCs w:val="18"/>
          <w:lang w:val="en-US"/>
        </w:rPr>
        <w:t xml:space="preserve">Carniv. Damage Prev. News </w:t>
      </w:r>
      <w:r w:rsidRPr="00E44AEF">
        <w:rPr>
          <w:rFonts w:ascii="Palatino Linotype" w:hAnsi="Palatino Linotype" w:cs="Times New Roman"/>
          <w:i/>
          <w:noProof/>
          <w:sz w:val="18"/>
          <w:szCs w:val="18"/>
        </w:rPr>
        <w:t>10: 21–30.</w:t>
      </w:r>
    </w:p>
    <w:p w14:paraId="6E95B706" w14:textId="766783CB"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15" w:name="_Hlk54207289"/>
      <w:r w:rsidRPr="00E44AEF">
        <w:rPr>
          <w:rFonts w:ascii="Palatino Linotype" w:hAnsi="Palatino Linotype" w:cs="Times New Roman"/>
          <w:noProof/>
          <w:sz w:val="18"/>
          <w:szCs w:val="18"/>
        </w:rPr>
        <w:t>Lapeyronie P. &amp; Moret A. 2003: Herding dogs in the Mercantour National Park (working dogs and protection dogs).</w:t>
      </w:r>
      <w:r w:rsidR="00C42FD1" w:rsidRPr="00E44AEF">
        <w:rPr>
          <w:rFonts w:ascii="Palatino Linotype" w:hAnsi="Palatino Linotype" w:cs="Times New Roman"/>
          <w:noProof/>
          <w:sz w:val="18"/>
          <w:szCs w:val="18"/>
        </w:rPr>
        <w:t xml:space="preserve"> </w:t>
      </w:r>
      <w:r w:rsidR="00C42FD1" w:rsidRPr="00E44AEF">
        <w:rPr>
          <w:rFonts w:ascii="Palatino Linotype" w:hAnsi="Palatino Linotype" w:cs="Times New Roman"/>
          <w:i/>
          <w:noProof/>
          <w:sz w:val="18"/>
          <w:szCs w:val="18"/>
        </w:rPr>
        <w:t>Office National de la Chasse et de la Faune Sauvage, Montpelier.</w:t>
      </w:r>
    </w:p>
    <w:bookmarkEnd w:id="15"/>
    <w:p w14:paraId="009B6176" w14:textId="5BE47AE4"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highlight w:val="cyan"/>
        </w:rPr>
      </w:pPr>
      <w:r w:rsidRPr="00E44AEF">
        <w:rPr>
          <w:rFonts w:ascii="Palatino Linotype" w:hAnsi="Palatino Linotype" w:cs="Times New Roman"/>
          <w:noProof/>
          <w:sz w:val="18"/>
          <w:szCs w:val="18"/>
        </w:rPr>
        <w:t xml:space="preserve">Linnell J.D.C. &amp; Lescureux N. 2015: Livestock guarding dogs: cultural heritage icons with a new relevance for mitigating conservation conflicts. </w:t>
      </w:r>
      <w:proofErr w:type="gramStart"/>
      <w:r w:rsidRPr="00E44AEF">
        <w:rPr>
          <w:rFonts w:ascii="Palatino Linotype" w:hAnsi="Palatino Linotype"/>
          <w:i/>
          <w:sz w:val="18"/>
          <w:szCs w:val="18"/>
        </w:rPr>
        <w:t>Norwegian Institute for Nature Research, Trondheim</w:t>
      </w:r>
      <w:r w:rsidR="00D52841" w:rsidRPr="00E44AEF">
        <w:rPr>
          <w:rFonts w:ascii="Palatino Linotype" w:hAnsi="Palatino Linotype"/>
          <w:i/>
          <w:sz w:val="18"/>
          <w:szCs w:val="18"/>
        </w:rPr>
        <w:t>.</w:t>
      </w:r>
      <w:proofErr w:type="gramEnd"/>
      <w:r w:rsidRPr="00E44AEF">
        <w:rPr>
          <w:rFonts w:ascii="Palatino Linotype" w:hAnsi="Palatino Linotype" w:cs="Times New Roman"/>
          <w:noProof/>
          <w:sz w:val="18"/>
          <w:szCs w:val="18"/>
          <w:highlight w:val="cyan"/>
        </w:rPr>
        <w:t xml:space="preserve"> </w:t>
      </w:r>
    </w:p>
    <w:p w14:paraId="63F69E24" w14:textId="77777777" w:rsidR="00DE16EE" w:rsidRPr="00E44AEF" w:rsidRDefault="00DE16EE" w:rsidP="00DE16EE">
      <w:pPr>
        <w:widowControl w:val="0"/>
        <w:autoSpaceDE w:val="0"/>
        <w:autoSpaceDN w:val="0"/>
        <w:adjustRightInd w:val="0"/>
        <w:spacing w:after="0" w:line="240" w:lineRule="auto"/>
        <w:ind w:left="482" w:hanging="482"/>
        <w:jc w:val="both"/>
        <w:rPr>
          <w:rFonts w:ascii="Palatino Linotype" w:hAnsi="Palatino Linotype"/>
          <w:noProof/>
          <w:color w:val="000000" w:themeColor="text1"/>
          <w:sz w:val="18"/>
          <w:szCs w:val="18"/>
          <w:lang w:val="en-US"/>
        </w:rPr>
      </w:pPr>
      <w:r w:rsidRPr="00E44AEF">
        <w:rPr>
          <w:rFonts w:ascii="Palatino Linotype" w:hAnsi="Palatino Linotype"/>
          <w:noProof/>
          <w:color w:val="000000" w:themeColor="text1"/>
          <w:sz w:val="18"/>
          <w:szCs w:val="18"/>
          <w:lang w:val="en-US"/>
        </w:rPr>
        <w:t xml:space="preserve">Marker L., Dickman A. &amp; Macdonald D.W. 2005a: Perceived effectiveness of livestock-guarding dogs placed on Namibian farms. </w:t>
      </w:r>
      <w:r w:rsidRPr="00E44AEF">
        <w:rPr>
          <w:rFonts w:ascii="Palatino Linotype" w:hAnsi="Palatino Linotype"/>
          <w:i/>
          <w:noProof/>
          <w:color w:val="000000" w:themeColor="text1"/>
          <w:sz w:val="18"/>
          <w:szCs w:val="18"/>
          <w:lang w:val="en-US"/>
        </w:rPr>
        <w:t>Rangel. Ecol. Manag. 58: 329–336.</w:t>
      </w:r>
    </w:p>
    <w:p w14:paraId="071DC6B7" w14:textId="333744B4"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i/>
          <w:noProof/>
          <w:color w:val="000000" w:themeColor="text1"/>
          <w:sz w:val="18"/>
          <w:szCs w:val="18"/>
          <w:lang w:val="en-US"/>
        </w:rPr>
      </w:pPr>
      <w:bookmarkStart w:id="16" w:name="_Hlk54206978"/>
      <w:r w:rsidRPr="00E44AEF">
        <w:rPr>
          <w:rFonts w:ascii="Palatino Linotype" w:hAnsi="Palatino Linotype"/>
          <w:noProof/>
          <w:color w:val="000000" w:themeColor="text1"/>
          <w:sz w:val="18"/>
          <w:szCs w:val="18"/>
          <w:lang w:val="en-US"/>
        </w:rPr>
        <w:t xml:space="preserve">Marker L., Dickman A. &amp; Schumann M. 2005b: Using livestock guarding dogs as a conflict resolution strategy on Namibian farms. </w:t>
      </w:r>
      <w:r w:rsidRPr="00E44AEF">
        <w:rPr>
          <w:rFonts w:ascii="Palatino Linotype" w:hAnsi="Palatino Linotype"/>
          <w:i/>
          <w:noProof/>
          <w:color w:val="000000" w:themeColor="text1"/>
          <w:sz w:val="18"/>
          <w:szCs w:val="18"/>
          <w:lang w:val="en-US"/>
        </w:rPr>
        <w:t>Carniv. Damage Prev. News: 28–32.</w:t>
      </w:r>
    </w:p>
    <w:bookmarkEnd w:id="16"/>
    <w:p w14:paraId="2EC77378" w14:textId="22E64662" w:rsidR="00DE16EE" w:rsidRPr="00E44AEF" w:rsidRDefault="00DE16EE" w:rsidP="00DE16EE">
      <w:pPr>
        <w:widowControl w:val="0"/>
        <w:autoSpaceDE w:val="0"/>
        <w:autoSpaceDN w:val="0"/>
        <w:adjustRightInd w:val="0"/>
        <w:spacing w:after="0" w:line="240" w:lineRule="auto"/>
        <w:jc w:val="both"/>
        <w:rPr>
          <w:rFonts w:ascii="Palatino Linotype" w:hAnsi="Palatino Linotype" w:cs="Times New Roman"/>
          <w:noProof/>
          <w:sz w:val="18"/>
          <w:szCs w:val="18"/>
        </w:rPr>
      </w:pPr>
      <w:r w:rsidRPr="00E44AEF">
        <w:rPr>
          <w:rFonts w:ascii="Palatino Linotype" w:hAnsi="Palatino Linotype" w:cs="Times New Roman"/>
          <w:noProof/>
          <w:sz w:val="18"/>
          <w:szCs w:val="18"/>
        </w:rPr>
        <w:t>Marucco F. 2011: Piemonte wolf project 1999-2010</w:t>
      </w:r>
      <w:r w:rsidR="00292CE0" w:rsidRPr="00E44AEF">
        <w:rPr>
          <w:rFonts w:ascii="Palatino Linotype" w:hAnsi="Palatino Linotype" w:cs="Times New Roman"/>
          <w:noProof/>
          <w:sz w:val="18"/>
          <w:szCs w:val="18"/>
        </w:rPr>
        <w:t xml:space="preserve">. </w:t>
      </w:r>
      <w:r w:rsidRPr="00E44AEF">
        <w:rPr>
          <w:rFonts w:ascii="Palatino Linotype" w:hAnsi="Palatino Linotype" w:cs="Times New Roman"/>
          <w:i/>
          <w:noProof/>
          <w:sz w:val="18"/>
          <w:szCs w:val="18"/>
        </w:rPr>
        <w:t>Progetto lupo Regione Piemonte</w:t>
      </w:r>
      <w:r w:rsidR="00292CE0" w:rsidRPr="00E44AEF">
        <w:rPr>
          <w:rFonts w:ascii="Palatino Linotype" w:hAnsi="Palatino Linotype" w:cs="Times New Roman"/>
          <w:i/>
          <w:noProof/>
          <w:sz w:val="18"/>
          <w:szCs w:val="18"/>
        </w:rPr>
        <w:t xml:space="preserve">, </w:t>
      </w:r>
      <w:r w:rsidR="00D52841" w:rsidRPr="00E44AEF">
        <w:rPr>
          <w:rFonts w:ascii="Palatino Linotype" w:hAnsi="Palatino Linotype" w:cs="Times New Roman"/>
          <w:i/>
          <w:noProof/>
          <w:sz w:val="18"/>
          <w:szCs w:val="18"/>
        </w:rPr>
        <w:t>Italy</w:t>
      </w:r>
      <w:r w:rsidR="00D52841" w:rsidRPr="00E44AEF">
        <w:rPr>
          <w:rFonts w:ascii="Palatino Linotype" w:hAnsi="Palatino Linotype" w:cs="Times New Roman"/>
          <w:noProof/>
          <w:sz w:val="18"/>
          <w:szCs w:val="18"/>
        </w:rPr>
        <w:t>.</w:t>
      </w:r>
    </w:p>
    <w:p w14:paraId="34A58DBF" w14:textId="50CDB5C8"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McGrew J.C. &amp; Blakesley C.S. 1982: How Komondor dogs reduce sheep losses to coyotes. </w:t>
      </w:r>
      <w:r w:rsidR="004270B7" w:rsidRPr="00E44AEF">
        <w:rPr>
          <w:rFonts w:ascii="Palatino Linotype" w:hAnsi="Palatino Linotype"/>
          <w:i/>
          <w:noProof/>
          <w:color w:val="000000" w:themeColor="text1"/>
          <w:sz w:val="18"/>
          <w:szCs w:val="18"/>
          <w:lang w:val="en-US"/>
        </w:rPr>
        <w:t xml:space="preserve">Rangel. Ecol. Manag. </w:t>
      </w:r>
      <w:r w:rsidRPr="00E44AEF">
        <w:rPr>
          <w:rFonts w:ascii="Palatino Linotype" w:hAnsi="Palatino Linotype" w:cs="Times New Roman"/>
          <w:i/>
          <w:noProof/>
          <w:sz w:val="18"/>
          <w:szCs w:val="18"/>
        </w:rPr>
        <w:t>35: 693–696.</w:t>
      </w:r>
    </w:p>
    <w:p w14:paraId="4022C9D4" w14:textId="3BA18D99" w:rsidR="00DF1CD2" w:rsidRPr="00E44AEF" w:rsidRDefault="00DE16EE" w:rsidP="00DF1CD2">
      <w:pPr>
        <w:widowControl w:val="0"/>
        <w:autoSpaceDE w:val="0"/>
        <w:autoSpaceDN w:val="0"/>
        <w:adjustRightInd w:val="0"/>
        <w:spacing w:after="0" w:line="240" w:lineRule="auto"/>
        <w:ind w:left="480" w:hanging="480"/>
        <w:jc w:val="both"/>
        <w:rPr>
          <w:rFonts w:ascii="Palatino Linotype" w:hAnsi="Palatino Linotype"/>
          <w:i/>
          <w:sz w:val="18"/>
          <w:szCs w:val="18"/>
          <w:lang w:val="cs-CZ" w:eastAsia="cs-CZ"/>
        </w:rPr>
      </w:pPr>
      <w:r w:rsidRPr="00E44AEF">
        <w:rPr>
          <w:rFonts w:ascii="Palatino Linotype" w:hAnsi="Palatino Linotype" w:cs="Times New Roman"/>
          <w:noProof/>
          <w:sz w:val="18"/>
          <w:szCs w:val="18"/>
        </w:rPr>
        <w:t>Pfeifer W.K. &amp; Goos M.W. 1982: Guard dogs and gas exploders as coyote depredation control tools in North Dakota.</w:t>
      </w:r>
      <w:r w:rsidR="00DF1CD2" w:rsidRPr="00E44AEF">
        <w:rPr>
          <w:rFonts w:ascii="Palatino Linotype" w:hAnsi="Palatino Linotype" w:cs="Times New Roman"/>
          <w:noProof/>
          <w:sz w:val="18"/>
          <w:szCs w:val="18"/>
        </w:rPr>
        <w:t xml:space="preserve"> In: Marsh R.E. (ed.),</w:t>
      </w:r>
      <w:r w:rsidRPr="00E44AEF">
        <w:rPr>
          <w:rFonts w:ascii="Palatino Linotype" w:hAnsi="Palatino Linotype" w:cs="Times New Roman"/>
          <w:noProof/>
          <w:sz w:val="18"/>
          <w:szCs w:val="18"/>
        </w:rPr>
        <w:t xml:space="preserve"> </w:t>
      </w:r>
      <w:r w:rsidR="00C42FD1" w:rsidRPr="00E44AEF">
        <w:rPr>
          <w:rFonts w:ascii="Palatino Linotype" w:hAnsi="Palatino Linotype"/>
          <w:noProof/>
          <w:color w:val="000000" w:themeColor="text1"/>
          <w:sz w:val="18"/>
          <w:szCs w:val="18"/>
          <w:lang w:val="en-US"/>
        </w:rPr>
        <w:t>Proceedings of 10</w:t>
      </w:r>
      <w:r w:rsidR="00C42FD1" w:rsidRPr="00E44AEF">
        <w:rPr>
          <w:rFonts w:ascii="Palatino Linotype" w:hAnsi="Palatino Linotype"/>
          <w:noProof/>
          <w:color w:val="000000" w:themeColor="text1"/>
          <w:sz w:val="18"/>
          <w:szCs w:val="18"/>
          <w:vertAlign w:val="superscript"/>
          <w:lang w:val="en-US"/>
        </w:rPr>
        <w:t>th</w:t>
      </w:r>
      <w:r w:rsidR="00C42FD1" w:rsidRPr="00E44AEF">
        <w:rPr>
          <w:rFonts w:ascii="Palatino Linotype" w:hAnsi="Palatino Linotype"/>
          <w:noProof/>
          <w:color w:val="000000" w:themeColor="text1"/>
          <w:sz w:val="18"/>
          <w:szCs w:val="18"/>
          <w:lang w:val="en-US"/>
        </w:rPr>
        <w:t xml:space="preserve"> Vertebrate Pest Conference.</w:t>
      </w:r>
      <w:r w:rsidR="00C42FD1" w:rsidRPr="00E44AEF">
        <w:rPr>
          <w:rFonts w:ascii="Palatino Linotype" w:hAnsi="Palatino Linotype"/>
          <w:sz w:val="18"/>
          <w:szCs w:val="18"/>
          <w:lang w:val="cs-CZ" w:eastAsia="cs-CZ"/>
        </w:rPr>
        <w:t xml:space="preserve"> </w:t>
      </w:r>
      <w:r w:rsidR="00C42FD1" w:rsidRPr="00E44AEF">
        <w:rPr>
          <w:rFonts w:ascii="Palatino Linotype" w:hAnsi="Palatino Linotype"/>
          <w:i/>
          <w:sz w:val="18"/>
          <w:szCs w:val="18"/>
          <w:lang w:val="cs-CZ" w:eastAsia="cs-CZ"/>
        </w:rPr>
        <w:t xml:space="preserve">University </w:t>
      </w:r>
      <w:proofErr w:type="spellStart"/>
      <w:r w:rsidR="00C42FD1" w:rsidRPr="00E44AEF">
        <w:rPr>
          <w:rFonts w:ascii="Palatino Linotype" w:hAnsi="Palatino Linotype"/>
          <w:i/>
          <w:sz w:val="18"/>
          <w:szCs w:val="18"/>
          <w:lang w:val="cs-CZ" w:eastAsia="cs-CZ"/>
        </w:rPr>
        <w:t>of</w:t>
      </w:r>
      <w:proofErr w:type="spellEnd"/>
      <w:r w:rsidR="00C42FD1" w:rsidRPr="00E44AEF">
        <w:rPr>
          <w:rFonts w:ascii="Palatino Linotype" w:hAnsi="Palatino Linotype"/>
          <w:i/>
          <w:sz w:val="18"/>
          <w:szCs w:val="18"/>
          <w:lang w:val="cs-CZ" w:eastAsia="cs-CZ"/>
        </w:rPr>
        <w:t xml:space="preserve"> </w:t>
      </w:r>
      <w:proofErr w:type="gramStart"/>
      <w:r w:rsidR="00C42FD1" w:rsidRPr="00E44AEF">
        <w:rPr>
          <w:rFonts w:ascii="Palatino Linotype" w:hAnsi="Palatino Linotype"/>
          <w:i/>
          <w:sz w:val="18"/>
          <w:szCs w:val="18"/>
          <w:lang w:val="cs-CZ" w:eastAsia="cs-CZ"/>
        </w:rPr>
        <w:t>Nebraska</w:t>
      </w:r>
      <w:proofErr w:type="gramEnd"/>
      <w:r w:rsidR="00C42FD1" w:rsidRPr="00E44AEF">
        <w:rPr>
          <w:rFonts w:ascii="Palatino Linotype" w:hAnsi="Palatino Linotype"/>
          <w:i/>
          <w:sz w:val="18"/>
          <w:szCs w:val="18"/>
          <w:lang w:val="cs-CZ" w:eastAsia="cs-CZ"/>
        </w:rPr>
        <w:t>, Lincoln</w:t>
      </w:r>
      <w:r w:rsidR="00DF1CD2" w:rsidRPr="00E44AEF">
        <w:rPr>
          <w:rFonts w:ascii="Palatino Linotype" w:hAnsi="Palatino Linotype"/>
          <w:i/>
          <w:sz w:val="18"/>
          <w:szCs w:val="18"/>
          <w:lang w:val="cs-CZ" w:eastAsia="cs-CZ"/>
        </w:rPr>
        <w:t>.</w:t>
      </w:r>
    </w:p>
    <w:p w14:paraId="64424074"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i/>
          <w:noProof/>
          <w:color w:val="000000" w:themeColor="text1"/>
          <w:sz w:val="18"/>
          <w:szCs w:val="18"/>
          <w:lang w:val="en-US"/>
        </w:rPr>
      </w:pPr>
      <w:r w:rsidRPr="00E44AEF">
        <w:rPr>
          <w:rFonts w:ascii="Palatino Linotype" w:hAnsi="Palatino Linotype"/>
          <w:noProof/>
          <w:color w:val="000000" w:themeColor="text1"/>
          <w:sz w:val="18"/>
          <w:szCs w:val="18"/>
          <w:lang w:val="en-US"/>
        </w:rPr>
        <w:t xml:space="preserve">Potgieter G.C., Kerley G.I.H. &amp; Marker L.L. 2016: More bark than bite? The role of livestock guarding dogs in predator control on Namibian farmlands. </w:t>
      </w:r>
      <w:r w:rsidRPr="00E44AEF">
        <w:rPr>
          <w:rFonts w:ascii="Palatino Linotype" w:hAnsi="Palatino Linotype"/>
          <w:i/>
          <w:noProof/>
          <w:color w:val="000000" w:themeColor="text1"/>
          <w:sz w:val="18"/>
          <w:szCs w:val="18"/>
          <w:lang w:val="en-US"/>
        </w:rPr>
        <w:t>Oryx 50: 514–522.</w:t>
      </w:r>
    </w:p>
    <w:p w14:paraId="5CAF9A06"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i/>
          <w:noProof/>
          <w:color w:val="000000" w:themeColor="text1"/>
          <w:sz w:val="18"/>
          <w:szCs w:val="18"/>
          <w:lang w:val="en-US"/>
        </w:rPr>
      </w:pPr>
      <w:r w:rsidRPr="00E44AEF">
        <w:rPr>
          <w:rFonts w:ascii="Palatino Linotype" w:hAnsi="Palatino Linotype"/>
          <w:noProof/>
          <w:color w:val="000000" w:themeColor="text1"/>
          <w:sz w:val="18"/>
          <w:szCs w:val="18"/>
          <w:lang w:val="en-US"/>
        </w:rPr>
        <w:t xml:space="preserve">Potgieter G.C., Marker L.L., Avenant N.L. &amp; Kerley G.I.H. 2013: Why Namibian farmers are satisfied with the performance of their livestock guarding dogs. </w:t>
      </w:r>
      <w:r w:rsidRPr="00E44AEF">
        <w:rPr>
          <w:rFonts w:ascii="Palatino Linotype" w:hAnsi="Palatino Linotype"/>
          <w:i/>
          <w:noProof/>
          <w:color w:val="000000" w:themeColor="text1"/>
          <w:sz w:val="18"/>
          <w:szCs w:val="18"/>
          <w:lang w:val="en-US"/>
        </w:rPr>
        <w:t>Hum. Dimens. Wildl. 18: 403–415.</w:t>
      </w:r>
    </w:p>
    <w:p w14:paraId="57B4C9FF" w14:textId="3FC1EC5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17" w:name="_Hlk54207321"/>
      <w:r w:rsidRPr="00E44AEF">
        <w:rPr>
          <w:rFonts w:ascii="Palatino Linotype" w:hAnsi="Palatino Linotype" w:cs="Times New Roman"/>
          <w:noProof/>
          <w:sz w:val="18"/>
          <w:szCs w:val="18"/>
        </w:rPr>
        <w:t xml:space="preserve">Ribeiro S., Guerra A. &amp; Petrucci-Fonseca F. 2017: The use of livestock guarding dogs in north-eastern Portugal: </w:t>
      </w:r>
      <w:r w:rsidR="00E44AEF">
        <w:rPr>
          <w:rFonts w:ascii="Palatino Linotype" w:hAnsi="Palatino Linotype" w:cs="Times New Roman"/>
          <w:noProof/>
          <w:sz w:val="18"/>
          <w:szCs w:val="18"/>
        </w:rPr>
        <w:t>t</w:t>
      </w:r>
      <w:r w:rsidRPr="00E44AEF">
        <w:rPr>
          <w:rFonts w:ascii="Palatino Linotype" w:hAnsi="Palatino Linotype" w:cs="Times New Roman"/>
          <w:noProof/>
          <w:sz w:val="18"/>
          <w:szCs w:val="18"/>
        </w:rPr>
        <w:t xml:space="preserve">he importance of keeping the tradition. </w:t>
      </w:r>
      <w:r w:rsidR="00307A3C" w:rsidRPr="00E44AEF">
        <w:rPr>
          <w:rFonts w:ascii="Palatino Linotype" w:hAnsi="Palatino Linotype"/>
          <w:i/>
          <w:noProof/>
          <w:color w:val="000000" w:themeColor="text1"/>
          <w:sz w:val="18"/>
          <w:szCs w:val="18"/>
          <w:lang w:val="en-US"/>
        </w:rPr>
        <w:t>Carniv. Damage Prev. News</w:t>
      </w:r>
      <w:r w:rsidR="00307A3C" w:rsidRPr="00E44AEF">
        <w:rPr>
          <w:rFonts w:ascii="Palatino Linotype" w:hAnsi="Palatino Linotype" w:cs="Times New Roman"/>
          <w:i/>
          <w:noProof/>
          <w:sz w:val="18"/>
          <w:szCs w:val="18"/>
        </w:rPr>
        <w:t xml:space="preserve"> </w:t>
      </w:r>
      <w:r w:rsidRPr="00E44AEF">
        <w:rPr>
          <w:rFonts w:ascii="Palatino Linotype" w:hAnsi="Palatino Linotype" w:cs="Times New Roman"/>
          <w:i/>
          <w:noProof/>
          <w:sz w:val="18"/>
          <w:szCs w:val="18"/>
        </w:rPr>
        <w:t>15: 9–17.</w:t>
      </w:r>
    </w:p>
    <w:p w14:paraId="4DB6121A" w14:textId="54C6C4B0"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18" w:name="_Hlk54207306"/>
      <w:bookmarkEnd w:id="17"/>
      <w:r w:rsidRPr="00E44AEF">
        <w:rPr>
          <w:rFonts w:ascii="Palatino Linotype" w:hAnsi="Palatino Linotype" w:cs="Times New Roman"/>
          <w:noProof/>
          <w:sz w:val="18"/>
          <w:szCs w:val="18"/>
        </w:rPr>
        <w:t xml:space="preserve">Ribeiro S. &amp; Petrucci-Fonseca F. 2005: The use of livestock guarding dogs in Portugal. </w:t>
      </w:r>
      <w:r w:rsidR="004270B7" w:rsidRPr="00E44AEF">
        <w:rPr>
          <w:rFonts w:ascii="Palatino Linotype" w:hAnsi="Palatino Linotype"/>
          <w:i/>
          <w:noProof/>
          <w:color w:val="000000" w:themeColor="text1"/>
          <w:sz w:val="18"/>
          <w:szCs w:val="18"/>
          <w:lang w:val="en-US"/>
        </w:rPr>
        <w:t>Carniv. Damage Prev. News</w:t>
      </w:r>
      <w:r w:rsidRPr="00E44AEF">
        <w:rPr>
          <w:rFonts w:ascii="Palatino Linotype" w:hAnsi="Palatino Linotype" w:cs="Times New Roman"/>
          <w:noProof/>
          <w:sz w:val="18"/>
          <w:szCs w:val="18"/>
        </w:rPr>
        <w:t xml:space="preserve"> </w:t>
      </w:r>
      <w:r w:rsidRPr="00E44AEF">
        <w:rPr>
          <w:rFonts w:ascii="Palatino Linotype" w:hAnsi="Palatino Linotype" w:cs="Times New Roman"/>
          <w:i/>
          <w:noProof/>
          <w:sz w:val="18"/>
          <w:szCs w:val="18"/>
        </w:rPr>
        <w:t>9: 27–33.</w:t>
      </w:r>
    </w:p>
    <w:p w14:paraId="5CE160CF" w14:textId="797A2A0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19" w:name="_Hlk54207234"/>
      <w:bookmarkEnd w:id="18"/>
      <w:r w:rsidRPr="00E44AEF">
        <w:rPr>
          <w:rFonts w:ascii="Palatino Linotype" w:hAnsi="Palatino Linotype" w:cs="Times New Roman"/>
          <w:noProof/>
          <w:sz w:val="18"/>
          <w:szCs w:val="18"/>
        </w:rPr>
        <w:t>Rigg R. 2004: The extent of predation on livestock by large carnivores in Slovakia and mitigating carnivore</w:t>
      </w:r>
      <w:r w:rsidR="00926445" w:rsidRPr="00E44AEF">
        <w:rPr>
          <w:rFonts w:ascii="Palatino Linotype" w:hAnsi="Palatino Linotype" w:cs="Times New Roman"/>
          <w:noProof/>
          <w:sz w:val="18"/>
          <w:szCs w:val="18"/>
        </w:rPr>
        <w:t>-</w:t>
      </w:r>
      <w:r w:rsidRPr="00E44AEF">
        <w:rPr>
          <w:rFonts w:ascii="Palatino Linotype" w:hAnsi="Palatino Linotype" w:cs="Times New Roman"/>
          <w:noProof/>
          <w:sz w:val="18"/>
          <w:szCs w:val="18"/>
        </w:rPr>
        <w:t xml:space="preserve">human conflict using livestock guarding dogs. </w:t>
      </w:r>
      <w:r w:rsidR="00926445" w:rsidRPr="00E44AEF">
        <w:rPr>
          <w:rFonts w:ascii="Palatino Linotype" w:hAnsi="Palatino Linotype" w:cs="Times New Roman"/>
          <w:i/>
          <w:noProof/>
          <w:sz w:val="18"/>
          <w:szCs w:val="18"/>
        </w:rPr>
        <w:t xml:space="preserve">MSc thesis, </w:t>
      </w:r>
      <w:r w:rsidRPr="00E44AEF">
        <w:rPr>
          <w:rFonts w:ascii="Palatino Linotype" w:hAnsi="Palatino Linotype" w:cs="Times New Roman"/>
          <w:i/>
          <w:noProof/>
          <w:sz w:val="18"/>
          <w:szCs w:val="18"/>
        </w:rPr>
        <w:t>University of Aberdeen</w:t>
      </w:r>
      <w:r w:rsidR="00926445" w:rsidRPr="00E44AEF">
        <w:rPr>
          <w:rFonts w:ascii="Palatino Linotype" w:hAnsi="Palatino Linotype" w:cs="Times New Roman"/>
          <w:i/>
          <w:noProof/>
          <w:sz w:val="18"/>
          <w:szCs w:val="18"/>
        </w:rPr>
        <w:t>, Scotland</w:t>
      </w:r>
      <w:r w:rsidRPr="00E44AEF">
        <w:rPr>
          <w:rFonts w:ascii="Palatino Linotype" w:hAnsi="Palatino Linotype" w:cs="Times New Roman"/>
          <w:i/>
          <w:noProof/>
          <w:sz w:val="18"/>
          <w:szCs w:val="18"/>
        </w:rPr>
        <w:t>.</w:t>
      </w:r>
    </w:p>
    <w:bookmarkEnd w:id="19"/>
    <w:p w14:paraId="4D4BDE95" w14:textId="4C0E4E73"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Rigg R., Finďo S., Wechselberger M</w:t>
      </w:r>
      <w:r w:rsidR="00D52841" w:rsidRPr="00E44AEF">
        <w:rPr>
          <w:rFonts w:ascii="Palatino Linotype" w:hAnsi="Palatino Linotype" w:cs="Times New Roman"/>
          <w:noProof/>
          <w:sz w:val="18"/>
          <w:szCs w:val="18"/>
        </w:rPr>
        <w:t>.</w:t>
      </w:r>
      <w:r w:rsidR="004270B7" w:rsidRPr="00E44AEF">
        <w:rPr>
          <w:rFonts w:ascii="Palatino Linotype" w:hAnsi="Palatino Linotype" w:cs="Times New Roman"/>
          <w:noProof/>
          <w:sz w:val="18"/>
          <w:szCs w:val="18"/>
        </w:rPr>
        <w:t xml:space="preserve"> </w:t>
      </w:r>
      <w:r w:rsidRPr="00E44AEF">
        <w:rPr>
          <w:rFonts w:ascii="Palatino Linotype" w:hAnsi="Palatino Linotype" w:cs="Times New Roman"/>
          <w:noProof/>
          <w:sz w:val="18"/>
          <w:szCs w:val="18"/>
        </w:rPr>
        <w:t>et al. 2011: Mitigating carnivore</w:t>
      </w:r>
      <w:r w:rsidR="004270B7" w:rsidRPr="00E44AEF">
        <w:rPr>
          <w:rFonts w:ascii="Palatino Linotype" w:hAnsi="Palatino Linotype" w:cs="Times New Roman"/>
          <w:noProof/>
          <w:sz w:val="18"/>
          <w:szCs w:val="18"/>
        </w:rPr>
        <w:t xml:space="preserve"> </w:t>
      </w:r>
      <w:r w:rsidRPr="00E44AEF">
        <w:rPr>
          <w:rFonts w:ascii="Palatino Linotype" w:hAnsi="Palatino Linotype" w:cs="Times New Roman"/>
          <w:noProof/>
          <w:sz w:val="18"/>
          <w:szCs w:val="18"/>
        </w:rPr>
        <w:t>–</w:t>
      </w:r>
      <w:r w:rsidR="004270B7" w:rsidRPr="00E44AEF">
        <w:rPr>
          <w:rFonts w:ascii="Palatino Linotype" w:hAnsi="Palatino Linotype" w:cs="Times New Roman"/>
          <w:noProof/>
          <w:sz w:val="18"/>
          <w:szCs w:val="18"/>
        </w:rPr>
        <w:t xml:space="preserve"> </w:t>
      </w:r>
      <w:r w:rsidRPr="00E44AEF">
        <w:rPr>
          <w:rFonts w:ascii="Palatino Linotype" w:hAnsi="Palatino Linotype" w:cs="Times New Roman"/>
          <w:noProof/>
          <w:sz w:val="18"/>
          <w:szCs w:val="18"/>
        </w:rPr>
        <w:t xml:space="preserve">livestock conflict in Europe: lessons from Slovakia. </w:t>
      </w:r>
      <w:r w:rsidRPr="00E44AEF">
        <w:rPr>
          <w:rFonts w:ascii="Palatino Linotype" w:hAnsi="Palatino Linotype" w:cs="Times New Roman"/>
          <w:i/>
          <w:noProof/>
          <w:sz w:val="18"/>
          <w:szCs w:val="18"/>
        </w:rPr>
        <w:t>Oryx 45: 272–280.</w:t>
      </w:r>
    </w:p>
    <w:p w14:paraId="28D60F4B"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r w:rsidRPr="00E44AEF">
        <w:rPr>
          <w:rFonts w:ascii="Palatino Linotype" w:hAnsi="Palatino Linotype" w:cs="Times New Roman"/>
          <w:noProof/>
          <w:sz w:val="18"/>
          <w:szCs w:val="18"/>
        </w:rPr>
        <w:t xml:space="preserve">Rigg R., Goldthorpe G., Popiashvili T. &amp; Sillero-Zubiri C. 2017: Livestock guarding dogs in Georgia: a tradition in need of saving? </w:t>
      </w:r>
      <w:r w:rsidRPr="00E44AEF">
        <w:rPr>
          <w:rFonts w:ascii="Palatino Linotype" w:hAnsi="Palatino Linotype"/>
          <w:i/>
          <w:noProof/>
          <w:color w:val="000000" w:themeColor="text1"/>
          <w:sz w:val="18"/>
          <w:szCs w:val="18"/>
          <w:lang w:val="en-US"/>
        </w:rPr>
        <w:t>Carniv. Damage Prev. News</w:t>
      </w:r>
      <w:r w:rsidRPr="00E44AEF">
        <w:rPr>
          <w:rFonts w:ascii="Palatino Linotype" w:hAnsi="Palatino Linotype" w:cs="Times New Roman"/>
          <w:i/>
          <w:noProof/>
          <w:sz w:val="18"/>
          <w:szCs w:val="18"/>
        </w:rPr>
        <w:t xml:space="preserve"> 15: 19–27.</w:t>
      </w:r>
    </w:p>
    <w:p w14:paraId="37158B0F" w14:textId="2C8700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Salvatori V., Canestrini M., Mancini R.</w:t>
      </w:r>
      <w:r w:rsidR="00926445" w:rsidRPr="00E44AEF">
        <w:rPr>
          <w:rFonts w:ascii="Palatino Linotype" w:hAnsi="Palatino Linotype" w:cs="Times New Roman"/>
          <w:noProof/>
          <w:sz w:val="18"/>
          <w:szCs w:val="18"/>
        </w:rPr>
        <w:t xml:space="preserve"> et al. </w:t>
      </w:r>
      <w:r w:rsidRPr="00E44AEF">
        <w:rPr>
          <w:rFonts w:ascii="Palatino Linotype" w:hAnsi="Palatino Linotype" w:cs="Times New Roman"/>
          <w:noProof/>
          <w:sz w:val="18"/>
          <w:szCs w:val="18"/>
        </w:rPr>
        <w:t xml:space="preserve">2017: Use of livestock guarding dogs in Italy: </w:t>
      </w:r>
      <w:r w:rsidR="00926445" w:rsidRPr="00E44AEF">
        <w:rPr>
          <w:rFonts w:ascii="Palatino Linotype" w:hAnsi="Palatino Linotype" w:cs="Times New Roman"/>
          <w:noProof/>
          <w:sz w:val="18"/>
          <w:szCs w:val="18"/>
        </w:rPr>
        <w:t>f</w:t>
      </w:r>
      <w:r w:rsidRPr="00E44AEF">
        <w:rPr>
          <w:rFonts w:ascii="Palatino Linotype" w:hAnsi="Palatino Linotype" w:cs="Times New Roman"/>
          <w:noProof/>
          <w:sz w:val="18"/>
          <w:szCs w:val="18"/>
        </w:rPr>
        <w:t xml:space="preserve">rom history to modernity. </w:t>
      </w:r>
      <w:r w:rsidR="00926445" w:rsidRPr="00E44AEF">
        <w:rPr>
          <w:rFonts w:ascii="Palatino Linotype" w:hAnsi="Palatino Linotype"/>
          <w:i/>
          <w:noProof/>
          <w:color w:val="000000" w:themeColor="text1"/>
          <w:sz w:val="18"/>
          <w:szCs w:val="18"/>
          <w:lang w:val="en-US"/>
        </w:rPr>
        <w:t>Carniv. Damage Prev. News</w:t>
      </w:r>
      <w:r w:rsidR="00926445" w:rsidRPr="00E44AEF">
        <w:rPr>
          <w:rFonts w:ascii="Palatino Linotype" w:hAnsi="Palatino Linotype" w:cs="Times New Roman"/>
          <w:i/>
          <w:noProof/>
          <w:sz w:val="18"/>
          <w:szCs w:val="18"/>
        </w:rPr>
        <w:t xml:space="preserve"> </w:t>
      </w:r>
      <w:r w:rsidRPr="00E44AEF">
        <w:rPr>
          <w:rFonts w:ascii="Palatino Linotype" w:hAnsi="Palatino Linotype" w:cs="Times New Roman"/>
          <w:i/>
          <w:noProof/>
          <w:sz w:val="18"/>
          <w:szCs w:val="18"/>
        </w:rPr>
        <w:t>16: 11–20.</w:t>
      </w:r>
    </w:p>
    <w:p w14:paraId="50849DFB"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Sedefchev S. 2005: The Karakachan dog – continuation of an old Bulgarian tradition. </w:t>
      </w:r>
      <w:bookmarkStart w:id="20" w:name="_Hlk54095280"/>
      <w:r w:rsidRPr="00E44AEF">
        <w:rPr>
          <w:rFonts w:ascii="Palatino Linotype" w:hAnsi="Palatino Linotype"/>
          <w:i/>
          <w:noProof/>
          <w:color w:val="000000" w:themeColor="text1"/>
          <w:sz w:val="18"/>
          <w:szCs w:val="18"/>
          <w:lang w:val="en-US"/>
        </w:rPr>
        <w:t>Carniv. Damage Prev. News</w:t>
      </w:r>
      <w:bookmarkEnd w:id="20"/>
      <w:r w:rsidRPr="00E44AEF">
        <w:rPr>
          <w:rFonts w:ascii="Palatino Linotype" w:hAnsi="Palatino Linotype" w:cs="Times New Roman"/>
          <w:noProof/>
          <w:sz w:val="18"/>
          <w:szCs w:val="18"/>
        </w:rPr>
        <w:t xml:space="preserve"> </w:t>
      </w:r>
      <w:r w:rsidRPr="00E44AEF">
        <w:rPr>
          <w:rFonts w:ascii="Palatino Linotype" w:hAnsi="Palatino Linotype" w:cs="Times New Roman"/>
          <w:i/>
          <w:noProof/>
          <w:sz w:val="18"/>
          <w:szCs w:val="18"/>
        </w:rPr>
        <w:t>9: 14–19.</w:t>
      </w:r>
    </w:p>
    <w:p w14:paraId="0AAD96BB"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bookmarkStart w:id="21" w:name="_Hlk54207113"/>
      <w:r w:rsidRPr="00E44AEF">
        <w:rPr>
          <w:rFonts w:ascii="Palatino Linotype" w:hAnsi="Palatino Linotype" w:cs="Times New Roman"/>
          <w:noProof/>
          <w:sz w:val="18"/>
          <w:szCs w:val="18"/>
        </w:rPr>
        <w:t xml:space="preserve">Sepúlveda M.A., Singer R.S., Silva-Rodríguez E. et al. 2014: Domestic dogs in rural communities around protected areas: conservation problem or conflict solution? </w:t>
      </w:r>
      <w:r w:rsidRPr="00E44AEF">
        <w:rPr>
          <w:rFonts w:ascii="Palatino Linotype" w:hAnsi="Palatino Linotype"/>
          <w:i/>
          <w:noProof/>
          <w:color w:val="000000" w:themeColor="text1"/>
          <w:sz w:val="18"/>
          <w:szCs w:val="18"/>
          <w:lang w:val="en-US"/>
        </w:rPr>
        <w:t>PLOS ONE 9</w:t>
      </w:r>
      <w:r w:rsidRPr="00E44AEF">
        <w:rPr>
          <w:rFonts w:ascii="Palatino Linotype" w:hAnsi="Palatino Linotype" w:cs="Times New Roman"/>
          <w:i/>
          <w:noProof/>
          <w:sz w:val="18"/>
          <w:szCs w:val="18"/>
        </w:rPr>
        <w:t>: e86152.</w:t>
      </w:r>
    </w:p>
    <w:p w14:paraId="407C30AB" w14:textId="77777777" w:rsidR="00DE16EE" w:rsidRPr="00E44AEF" w:rsidRDefault="00DE16EE" w:rsidP="00DE16EE">
      <w:pPr>
        <w:pStyle w:val="EndNoteBibliography"/>
        <w:spacing w:after="0" w:line="240" w:lineRule="auto"/>
        <w:ind w:left="426" w:hanging="426"/>
        <w:jc w:val="both"/>
        <w:rPr>
          <w:rFonts w:ascii="Palatino Linotype" w:hAnsi="Palatino Linotype"/>
          <w:i/>
          <w:sz w:val="18"/>
          <w:szCs w:val="18"/>
        </w:rPr>
      </w:pPr>
      <w:bookmarkStart w:id="22" w:name="_Hlk54206998"/>
      <w:bookmarkEnd w:id="21"/>
      <w:r w:rsidRPr="00E44AEF">
        <w:rPr>
          <w:rFonts w:ascii="Palatino Linotype" w:hAnsi="Palatino Linotype"/>
          <w:sz w:val="18"/>
          <w:szCs w:val="18"/>
        </w:rPr>
        <w:t xml:space="preserve">Spencer K., Sambrook M., Bremner S. et al. 2020: Livestock guarding dogs enable human-carnivore coexistence: first evidence of equivalent carnivore occupancy on guarded and unguarded farms. </w:t>
      </w:r>
      <w:r w:rsidRPr="00E44AEF">
        <w:rPr>
          <w:rFonts w:ascii="Palatino Linotype" w:hAnsi="Palatino Linotype"/>
          <w:i/>
          <w:color w:val="000000" w:themeColor="text1"/>
          <w:sz w:val="18"/>
          <w:szCs w:val="18"/>
        </w:rPr>
        <w:t>Biol. Conserv.</w:t>
      </w:r>
      <w:r w:rsidRPr="00E44AEF">
        <w:rPr>
          <w:rFonts w:ascii="Palatino Linotype" w:hAnsi="Palatino Linotype"/>
          <w:i/>
          <w:sz w:val="18"/>
          <w:szCs w:val="18"/>
        </w:rPr>
        <w:t xml:space="preserve"> 241: 108256.</w:t>
      </w:r>
      <w:r w:rsidRPr="00E44AEF">
        <w:rPr>
          <w:rFonts w:ascii="Palatino Linotype" w:hAnsi="Palatino Linotype"/>
          <w:sz w:val="18"/>
          <w:szCs w:val="18"/>
        </w:rPr>
        <w:t xml:space="preserve"> </w:t>
      </w:r>
      <w:r w:rsidRPr="00E44AEF">
        <w:rPr>
          <w:rFonts w:ascii="Palatino Linotype" w:hAnsi="Palatino Linotype" w:cs="Arial"/>
          <w:i/>
          <w:sz w:val="18"/>
          <w:szCs w:val="18"/>
        </w:rPr>
        <w:t>https://doi.org/10.1016/j.biocon.2019.108256.</w:t>
      </w:r>
    </w:p>
    <w:p w14:paraId="7763D474" w14:textId="66827109"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23" w:name="_Hlk54207412"/>
      <w:bookmarkEnd w:id="22"/>
      <w:r w:rsidRPr="00E44AEF">
        <w:rPr>
          <w:rFonts w:ascii="Palatino Linotype" w:hAnsi="Palatino Linotype" w:cs="Times New Roman"/>
          <w:noProof/>
          <w:sz w:val="18"/>
          <w:szCs w:val="18"/>
        </w:rPr>
        <w:lastRenderedPageBreak/>
        <w:t xml:space="preserve">Tedesco E. &amp; Ciucci P. 2005: Monitoring the efficiency of live-stock guarding dogs: a preliminary application with dogs assigned to sheperds in the Alps. </w:t>
      </w:r>
      <w:r w:rsidR="00AE5F79" w:rsidRPr="00E44AEF">
        <w:rPr>
          <w:rFonts w:ascii="Palatino Linotype" w:hAnsi="Palatino Linotype" w:cs="Times New Roman"/>
          <w:i/>
          <w:noProof/>
          <w:sz w:val="18"/>
          <w:szCs w:val="18"/>
        </w:rPr>
        <w:t>Biol</w:t>
      </w:r>
      <w:r w:rsidR="00AE5F79">
        <w:rPr>
          <w:rFonts w:ascii="Palatino Linotype" w:hAnsi="Palatino Linotype" w:cs="Times New Roman"/>
          <w:i/>
          <w:noProof/>
          <w:sz w:val="18"/>
          <w:szCs w:val="18"/>
        </w:rPr>
        <w:t>.</w:t>
      </w:r>
      <w:r w:rsidR="00AE5F79" w:rsidRPr="00E44AEF">
        <w:rPr>
          <w:rFonts w:ascii="Palatino Linotype" w:hAnsi="Palatino Linotype" w:cs="Times New Roman"/>
          <w:i/>
          <w:noProof/>
          <w:sz w:val="18"/>
          <w:szCs w:val="18"/>
        </w:rPr>
        <w:t xml:space="preserve"> Conserv</w:t>
      </w:r>
      <w:r w:rsidR="00AE5F79">
        <w:rPr>
          <w:rFonts w:ascii="Palatino Linotype" w:hAnsi="Palatino Linotype" w:cs="Times New Roman"/>
          <w:i/>
          <w:noProof/>
          <w:sz w:val="18"/>
          <w:szCs w:val="18"/>
        </w:rPr>
        <w:t>.</w:t>
      </w:r>
      <w:r w:rsidR="00AE5F79" w:rsidRPr="00E44AEF">
        <w:rPr>
          <w:rFonts w:ascii="Palatino Linotype" w:hAnsi="Palatino Linotype" w:cs="Times New Roman"/>
          <w:i/>
          <w:noProof/>
          <w:sz w:val="18"/>
          <w:szCs w:val="18"/>
        </w:rPr>
        <w:t xml:space="preserve"> Fauna </w:t>
      </w:r>
      <w:r w:rsidRPr="00E44AEF">
        <w:rPr>
          <w:rFonts w:ascii="Palatino Linotype" w:hAnsi="Palatino Linotype" w:cs="Times New Roman"/>
          <w:i/>
          <w:noProof/>
          <w:sz w:val="18"/>
          <w:szCs w:val="18"/>
        </w:rPr>
        <w:t>1: 181–190.</w:t>
      </w:r>
    </w:p>
    <w:p w14:paraId="4BDA5928" w14:textId="0C26EAE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noProof/>
          <w:color w:val="000000" w:themeColor="text1"/>
          <w:sz w:val="18"/>
          <w:szCs w:val="18"/>
          <w:lang w:val="en-US"/>
        </w:rPr>
      </w:pPr>
      <w:bookmarkStart w:id="24" w:name="_Hlk54207476"/>
      <w:bookmarkEnd w:id="23"/>
      <w:r w:rsidRPr="00E44AEF">
        <w:rPr>
          <w:rFonts w:ascii="Palatino Linotype" w:hAnsi="Palatino Linotype"/>
          <w:noProof/>
          <w:color w:val="000000" w:themeColor="text1"/>
          <w:sz w:val="18"/>
          <w:szCs w:val="18"/>
          <w:lang w:val="en-US"/>
        </w:rPr>
        <w:t xml:space="preserve">Timm R. &amp; Schmidtz R. 1989: Management problems encountered with livestock guarding dogs on the University of California, Hopland </w:t>
      </w:r>
      <w:r w:rsidR="00D52841" w:rsidRPr="00E44AEF">
        <w:rPr>
          <w:rFonts w:ascii="Palatino Linotype" w:hAnsi="Palatino Linotype"/>
          <w:noProof/>
          <w:color w:val="000000" w:themeColor="text1"/>
          <w:sz w:val="18"/>
          <w:szCs w:val="18"/>
          <w:lang w:val="en-US"/>
        </w:rPr>
        <w:t>f</w:t>
      </w:r>
      <w:r w:rsidRPr="00E44AEF">
        <w:rPr>
          <w:rFonts w:ascii="Palatino Linotype" w:hAnsi="Palatino Linotype"/>
          <w:noProof/>
          <w:color w:val="000000" w:themeColor="text1"/>
          <w:sz w:val="18"/>
          <w:szCs w:val="18"/>
          <w:lang w:val="en-US"/>
        </w:rPr>
        <w:t xml:space="preserve">ield </w:t>
      </w:r>
      <w:r w:rsidR="00D52841" w:rsidRPr="00E44AEF">
        <w:rPr>
          <w:rFonts w:ascii="Palatino Linotype" w:hAnsi="Palatino Linotype"/>
          <w:noProof/>
          <w:color w:val="000000" w:themeColor="text1"/>
          <w:sz w:val="18"/>
          <w:szCs w:val="18"/>
          <w:lang w:val="en-US"/>
        </w:rPr>
        <w:t>s</w:t>
      </w:r>
      <w:r w:rsidRPr="00E44AEF">
        <w:rPr>
          <w:rFonts w:ascii="Palatino Linotype" w:hAnsi="Palatino Linotype"/>
          <w:noProof/>
          <w:color w:val="000000" w:themeColor="text1"/>
          <w:sz w:val="18"/>
          <w:szCs w:val="18"/>
          <w:lang w:val="en-US"/>
        </w:rPr>
        <w:t xml:space="preserve">tation. </w:t>
      </w:r>
      <w:r w:rsidRPr="00E44AEF">
        <w:rPr>
          <w:rFonts w:ascii="Palatino Linotype" w:hAnsi="Palatino Linotype"/>
          <w:i/>
          <w:noProof/>
          <w:color w:val="000000" w:themeColor="text1"/>
          <w:sz w:val="18"/>
          <w:szCs w:val="18"/>
          <w:lang w:val="en-US"/>
        </w:rPr>
        <w:t>Great Plains Wildlife Damage Control Workshop Proceedings, University of Nebraska, Lincoln.</w:t>
      </w:r>
    </w:p>
    <w:bookmarkEnd w:id="24"/>
    <w:p w14:paraId="6DBF9DB7" w14:textId="77777777" w:rsidR="00D52841" w:rsidRPr="00E44AEF" w:rsidRDefault="00D52841" w:rsidP="00D52841">
      <w:pPr>
        <w:spacing w:after="0" w:line="240" w:lineRule="auto"/>
        <w:ind w:left="482" w:hanging="482"/>
        <w:jc w:val="both"/>
        <w:rPr>
          <w:rFonts w:ascii="Palatino Linotype" w:hAnsi="Palatino Linotype"/>
          <w:i/>
          <w:color w:val="000000" w:themeColor="text1"/>
          <w:sz w:val="18"/>
          <w:szCs w:val="18"/>
          <w:lang w:val="en-US"/>
        </w:rPr>
      </w:pPr>
      <w:proofErr w:type="spellStart"/>
      <w:r w:rsidRPr="00E44AEF">
        <w:rPr>
          <w:rFonts w:ascii="Palatino Linotype" w:hAnsi="Palatino Linotype" w:cs="Times New Roman"/>
          <w:sz w:val="18"/>
          <w:szCs w:val="18"/>
        </w:rPr>
        <w:t>Tuğ</w:t>
      </w:r>
      <w:proofErr w:type="spellEnd"/>
      <w:r w:rsidRPr="00E44AEF">
        <w:rPr>
          <w:rFonts w:ascii="Palatino Linotype" w:hAnsi="Palatino Linotype" w:cs="Times New Roman"/>
          <w:sz w:val="18"/>
          <w:szCs w:val="18"/>
        </w:rPr>
        <w:t xml:space="preserve"> S. 2005: Conflicts between humans and wolf: a study in </w:t>
      </w:r>
      <w:proofErr w:type="spellStart"/>
      <w:r w:rsidRPr="00E44AEF">
        <w:rPr>
          <w:rFonts w:ascii="Palatino Linotype" w:hAnsi="Palatino Linotype" w:cs="Times New Roman"/>
          <w:sz w:val="18"/>
          <w:szCs w:val="18"/>
        </w:rPr>
        <w:t>Bozdağ</w:t>
      </w:r>
      <w:proofErr w:type="spellEnd"/>
      <w:r w:rsidRPr="00E44AEF">
        <w:rPr>
          <w:rFonts w:ascii="Palatino Linotype" w:hAnsi="Palatino Linotype" w:cs="Times New Roman"/>
          <w:sz w:val="18"/>
          <w:szCs w:val="18"/>
        </w:rPr>
        <w:t xml:space="preserve">, Konya province, Turkey. </w:t>
      </w:r>
      <w:proofErr w:type="gramStart"/>
      <w:r w:rsidRPr="00E44AEF">
        <w:rPr>
          <w:rFonts w:ascii="Palatino Linotype" w:hAnsi="Palatino Linotype" w:cs="Times New Roman"/>
          <w:i/>
          <w:sz w:val="18"/>
          <w:szCs w:val="18"/>
        </w:rPr>
        <w:t>MSc thesis, Middle East Technical University, Turkey.</w:t>
      </w:r>
      <w:proofErr w:type="gramEnd"/>
    </w:p>
    <w:p w14:paraId="651FF314" w14:textId="4D826F78"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VerCauteren K.C., Lavelle M.J., Gehring T.M. &amp; Landry J.-M. 2012: Cow dogs: use of livestock protection dogs for reducing predation and transmission of pathogens from wildlife to cattle. </w:t>
      </w:r>
      <w:r w:rsidRPr="00E44AEF">
        <w:rPr>
          <w:rFonts w:ascii="Palatino Linotype" w:hAnsi="Palatino Linotype" w:cs="Times New Roman"/>
          <w:i/>
          <w:noProof/>
          <w:sz w:val="18"/>
          <w:szCs w:val="18"/>
        </w:rPr>
        <w:t>Appl. Anim. Behav. Sci. 140: 128–136.</w:t>
      </w:r>
    </w:p>
    <w:p w14:paraId="15BD4187" w14:textId="347C4586"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25" w:name="_Hlk54207514"/>
      <w:r w:rsidRPr="00E44AEF">
        <w:rPr>
          <w:rFonts w:ascii="Palatino Linotype" w:hAnsi="Palatino Linotype" w:cs="Times New Roman"/>
          <w:noProof/>
          <w:sz w:val="18"/>
          <w:szCs w:val="18"/>
        </w:rPr>
        <w:t>VerCauteren K.</w:t>
      </w:r>
      <w:r w:rsidR="00D62825" w:rsidRPr="00E44AEF">
        <w:rPr>
          <w:rFonts w:ascii="Palatino Linotype" w:hAnsi="Palatino Linotype" w:cs="Times New Roman"/>
          <w:noProof/>
          <w:sz w:val="18"/>
          <w:szCs w:val="18"/>
        </w:rPr>
        <w:t>C.</w:t>
      </w:r>
      <w:r w:rsidRPr="00E44AEF">
        <w:rPr>
          <w:rFonts w:ascii="Palatino Linotype" w:hAnsi="Palatino Linotype" w:cs="Times New Roman"/>
          <w:noProof/>
          <w:sz w:val="18"/>
          <w:szCs w:val="18"/>
        </w:rPr>
        <w:t>, Lavelle M., Gehring T.M.</w:t>
      </w:r>
      <w:r w:rsidR="00FB4FFF" w:rsidRPr="00E44AEF">
        <w:rPr>
          <w:rFonts w:ascii="Palatino Linotype" w:hAnsi="Palatino Linotype" w:cs="Times New Roman"/>
          <w:noProof/>
          <w:sz w:val="18"/>
          <w:szCs w:val="18"/>
        </w:rPr>
        <w:t xml:space="preserve"> et al.</w:t>
      </w:r>
      <w:r w:rsidRPr="00E44AEF">
        <w:rPr>
          <w:rFonts w:ascii="Palatino Linotype" w:hAnsi="Palatino Linotype" w:cs="Times New Roman"/>
          <w:noProof/>
          <w:sz w:val="18"/>
          <w:szCs w:val="18"/>
        </w:rPr>
        <w:t xml:space="preserve"> 2013: Dogs as mediators of conservation conflicts. </w:t>
      </w:r>
      <w:r w:rsidR="00FB4FFF" w:rsidRPr="00E44AEF">
        <w:rPr>
          <w:rFonts w:ascii="Palatino Linotype" w:hAnsi="Palatino Linotype" w:cs="Times New Roman"/>
          <w:noProof/>
          <w:sz w:val="18"/>
          <w:szCs w:val="18"/>
        </w:rPr>
        <w:t xml:space="preserve">In: Gompper M.E. (ed.), Free-ranging dogs and wildlife concervation. </w:t>
      </w:r>
      <w:r w:rsidR="00FB4FFF" w:rsidRPr="00E44AEF">
        <w:rPr>
          <w:rFonts w:ascii="Palatino Linotype" w:hAnsi="Palatino Linotype" w:cs="Times New Roman"/>
          <w:i/>
          <w:noProof/>
          <w:sz w:val="18"/>
          <w:szCs w:val="18"/>
        </w:rPr>
        <w:t xml:space="preserve">Oxford University Press, Oxford: </w:t>
      </w:r>
      <w:r w:rsidRPr="00E44AEF">
        <w:rPr>
          <w:rFonts w:ascii="Palatino Linotype" w:hAnsi="Palatino Linotype" w:cs="Times New Roman"/>
          <w:i/>
          <w:noProof/>
          <w:sz w:val="18"/>
          <w:szCs w:val="18"/>
        </w:rPr>
        <w:t xml:space="preserve">211–238. </w:t>
      </w:r>
    </w:p>
    <w:p w14:paraId="188783CE" w14:textId="45A21E1C"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sz w:val="18"/>
          <w:szCs w:val="18"/>
          <w:lang w:val="cs-CZ" w:eastAsia="cs-CZ"/>
        </w:rPr>
      </w:pPr>
      <w:bookmarkStart w:id="26" w:name="_Hlk54207572"/>
      <w:bookmarkEnd w:id="25"/>
      <w:r w:rsidRPr="00E44AEF">
        <w:rPr>
          <w:rFonts w:ascii="Palatino Linotype" w:hAnsi="Palatino Linotype" w:cs="Times New Roman"/>
          <w:noProof/>
          <w:sz w:val="18"/>
          <w:szCs w:val="18"/>
        </w:rPr>
        <w:t>Ver</w:t>
      </w:r>
      <w:r w:rsidR="00D62825" w:rsidRPr="00E44AEF">
        <w:rPr>
          <w:rFonts w:ascii="Palatino Linotype" w:hAnsi="Palatino Linotype" w:cs="Times New Roman"/>
          <w:noProof/>
          <w:sz w:val="18"/>
          <w:szCs w:val="18"/>
        </w:rPr>
        <w:t>C</w:t>
      </w:r>
      <w:r w:rsidRPr="00E44AEF">
        <w:rPr>
          <w:rFonts w:ascii="Palatino Linotype" w:hAnsi="Palatino Linotype" w:cs="Times New Roman"/>
          <w:noProof/>
          <w:sz w:val="18"/>
          <w:szCs w:val="18"/>
        </w:rPr>
        <w:t>auteren K.C., Lavelle M.J. &amp; Phillips G.E. 2008: Livestock protection dogs for deterring deer from cattle and feed</w:t>
      </w:r>
      <w:r w:rsidRPr="00E44AEF">
        <w:rPr>
          <w:rFonts w:ascii="Palatino Linotype" w:hAnsi="Palatino Linotype" w:cs="Times New Roman"/>
          <w:i/>
          <w:noProof/>
          <w:sz w:val="18"/>
          <w:szCs w:val="18"/>
        </w:rPr>
        <w:t>. J. Wildl. Manag. 72: 1443–1448.</w:t>
      </w:r>
      <w:r w:rsidRPr="00E44AEF">
        <w:rPr>
          <w:rFonts w:ascii="Palatino Linotype" w:hAnsi="Palatino Linotype"/>
          <w:sz w:val="18"/>
          <w:szCs w:val="18"/>
          <w:lang w:val="cs-CZ" w:eastAsia="cs-CZ"/>
        </w:rPr>
        <w:t xml:space="preserve"> </w:t>
      </w:r>
    </w:p>
    <w:p w14:paraId="603074B6" w14:textId="77777777" w:rsidR="00D62825" w:rsidRPr="00E44AEF" w:rsidRDefault="00D62825" w:rsidP="00D62825">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bookmarkStart w:id="27" w:name="_Hlk54207368"/>
      <w:bookmarkEnd w:id="26"/>
      <w:r w:rsidRPr="00E44AEF">
        <w:rPr>
          <w:rFonts w:ascii="Palatino Linotype" w:hAnsi="Palatino Linotype" w:cs="Times New Roman"/>
          <w:noProof/>
          <w:sz w:val="18"/>
          <w:szCs w:val="18"/>
        </w:rPr>
        <w:t xml:space="preserve">van Bommel L. &amp; Johnson C.N. 2016: Livestock guardian dogs as surrogate top predators? How Maremma sheepdogs affect a wildlife community. </w:t>
      </w:r>
      <w:r w:rsidRPr="00E44AEF">
        <w:rPr>
          <w:rFonts w:ascii="Palatino Linotype" w:hAnsi="Palatino Linotype" w:cs="Times New Roman"/>
          <w:i/>
          <w:noProof/>
          <w:sz w:val="18"/>
          <w:szCs w:val="18"/>
        </w:rPr>
        <w:t>Ecol. Evol. 6: 6702–6711.</w:t>
      </w:r>
    </w:p>
    <w:bookmarkEnd w:id="27"/>
    <w:p w14:paraId="3DFA5AA9" w14:textId="77777777" w:rsidR="00D62825" w:rsidRPr="00E44AEF" w:rsidRDefault="00D62825" w:rsidP="00D62825">
      <w:pPr>
        <w:widowControl w:val="0"/>
        <w:autoSpaceDE w:val="0"/>
        <w:autoSpaceDN w:val="0"/>
        <w:adjustRightInd w:val="0"/>
        <w:spacing w:after="0" w:line="240" w:lineRule="auto"/>
        <w:ind w:left="480" w:hanging="480"/>
        <w:jc w:val="both"/>
        <w:rPr>
          <w:rFonts w:ascii="Palatino Linotype" w:hAnsi="Palatino Linotype" w:cs="Times New Roman"/>
          <w:i/>
          <w:noProof/>
          <w:sz w:val="18"/>
          <w:szCs w:val="18"/>
        </w:rPr>
      </w:pPr>
      <w:r w:rsidRPr="00E44AEF">
        <w:rPr>
          <w:rFonts w:ascii="Palatino Linotype" w:hAnsi="Palatino Linotype" w:cs="Times New Roman"/>
          <w:noProof/>
          <w:sz w:val="18"/>
          <w:szCs w:val="18"/>
        </w:rPr>
        <w:t xml:space="preserve">van Bommel L. &amp; Johnson C.N. 2017: Olfactory communication to protect livestock: dingo response to urine marks of livestock guardian dogs. </w:t>
      </w:r>
      <w:r w:rsidRPr="00E44AEF">
        <w:rPr>
          <w:rFonts w:ascii="Palatino Linotype" w:hAnsi="Palatino Linotype" w:cs="Times New Roman"/>
          <w:i/>
          <w:noProof/>
          <w:sz w:val="18"/>
          <w:szCs w:val="18"/>
        </w:rPr>
        <w:t>Aust. Mammal. 39: 219–226.</w:t>
      </w:r>
    </w:p>
    <w:p w14:paraId="1D2A4FB4" w14:textId="2700F1AF"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highlight w:val="cyan"/>
        </w:rPr>
      </w:pPr>
      <w:bookmarkStart w:id="28" w:name="_Hlk54207492"/>
      <w:r w:rsidRPr="00E44AEF">
        <w:rPr>
          <w:rFonts w:ascii="Palatino Linotype" w:hAnsi="Palatino Linotype"/>
          <w:sz w:val="18"/>
          <w:szCs w:val="18"/>
          <w:lang w:val="cs-CZ" w:eastAsia="cs-CZ"/>
        </w:rPr>
        <w:t xml:space="preserve">van </w:t>
      </w:r>
      <w:proofErr w:type="spellStart"/>
      <w:r w:rsidRPr="00E44AEF">
        <w:rPr>
          <w:rFonts w:ascii="Palatino Linotype" w:hAnsi="Palatino Linotype"/>
          <w:sz w:val="18"/>
          <w:szCs w:val="18"/>
          <w:lang w:val="cs-CZ" w:eastAsia="cs-CZ"/>
        </w:rPr>
        <w:t>Vliet</w:t>
      </w:r>
      <w:proofErr w:type="spellEnd"/>
      <w:r w:rsidRPr="00E44AEF">
        <w:rPr>
          <w:rFonts w:ascii="Palatino Linotype" w:hAnsi="Palatino Linotype"/>
          <w:sz w:val="18"/>
          <w:szCs w:val="18"/>
          <w:lang w:val="cs-CZ" w:eastAsia="cs-CZ"/>
        </w:rPr>
        <w:t xml:space="preserve"> C. 2011: </w:t>
      </w:r>
      <w:proofErr w:type="spellStart"/>
      <w:r w:rsidRPr="00E44AEF">
        <w:rPr>
          <w:rFonts w:ascii="Palatino Linotype" w:hAnsi="Palatino Linotype"/>
          <w:sz w:val="18"/>
          <w:szCs w:val="18"/>
          <w:lang w:val="cs-CZ" w:eastAsia="cs-CZ"/>
        </w:rPr>
        <w:t>Livestock</w:t>
      </w:r>
      <w:proofErr w:type="spellEnd"/>
      <w:r w:rsidRPr="00E44AEF">
        <w:rPr>
          <w:rFonts w:ascii="Palatino Linotype" w:hAnsi="Palatino Linotype"/>
          <w:sz w:val="18"/>
          <w:szCs w:val="18"/>
          <w:lang w:val="cs-CZ" w:eastAsia="cs-CZ"/>
        </w:rPr>
        <w:t xml:space="preserve"> </w:t>
      </w:r>
      <w:proofErr w:type="spellStart"/>
      <w:r w:rsidRPr="00E44AEF">
        <w:rPr>
          <w:rFonts w:ascii="Palatino Linotype" w:hAnsi="Palatino Linotype"/>
          <w:sz w:val="18"/>
          <w:szCs w:val="18"/>
          <w:lang w:val="cs-CZ" w:eastAsia="cs-CZ"/>
        </w:rPr>
        <w:t>guarding</w:t>
      </w:r>
      <w:proofErr w:type="spellEnd"/>
      <w:r w:rsidRPr="00E44AEF">
        <w:rPr>
          <w:rFonts w:ascii="Palatino Linotype" w:hAnsi="Palatino Linotype"/>
          <w:sz w:val="18"/>
          <w:szCs w:val="18"/>
          <w:lang w:val="cs-CZ" w:eastAsia="cs-CZ"/>
        </w:rPr>
        <w:t xml:space="preserve"> </w:t>
      </w:r>
      <w:proofErr w:type="spellStart"/>
      <w:r w:rsidRPr="00E44AEF">
        <w:rPr>
          <w:rFonts w:ascii="Palatino Linotype" w:hAnsi="Palatino Linotype"/>
          <w:sz w:val="18"/>
          <w:szCs w:val="18"/>
          <w:lang w:val="cs-CZ" w:eastAsia="cs-CZ"/>
        </w:rPr>
        <w:t>dogs</w:t>
      </w:r>
      <w:proofErr w:type="spellEnd"/>
      <w:r w:rsidRPr="00E44AEF">
        <w:rPr>
          <w:rFonts w:ascii="Palatino Linotype" w:hAnsi="Palatino Linotype"/>
          <w:sz w:val="18"/>
          <w:szCs w:val="18"/>
          <w:lang w:val="cs-CZ" w:eastAsia="cs-CZ"/>
        </w:rPr>
        <w:t xml:space="preserve"> do not </w:t>
      </w:r>
      <w:proofErr w:type="spellStart"/>
      <w:r w:rsidRPr="00E44AEF">
        <w:rPr>
          <w:rFonts w:ascii="Palatino Linotype" w:hAnsi="Palatino Linotype"/>
          <w:sz w:val="18"/>
          <w:szCs w:val="18"/>
          <w:lang w:val="cs-CZ" w:eastAsia="cs-CZ"/>
        </w:rPr>
        <w:t>hunt</w:t>
      </w:r>
      <w:proofErr w:type="spellEnd"/>
      <w:r w:rsidRPr="00E44AEF">
        <w:rPr>
          <w:rFonts w:ascii="Palatino Linotype" w:hAnsi="Palatino Linotype"/>
          <w:sz w:val="18"/>
          <w:szCs w:val="18"/>
          <w:lang w:val="cs-CZ" w:eastAsia="cs-CZ"/>
        </w:rPr>
        <w:t xml:space="preserve"> on </w:t>
      </w:r>
      <w:proofErr w:type="spellStart"/>
      <w:r w:rsidRPr="00E44AEF">
        <w:rPr>
          <w:rFonts w:ascii="Palatino Linotype" w:hAnsi="Palatino Linotype"/>
          <w:sz w:val="18"/>
          <w:szCs w:val="18"/>
          <w:lang w:val="cs-CZ" w:eastAsia="cs-CZ"/>
        </w:rPr>
        <w:t>secondary</w:t>
      </w:r>
      <w:proofErr w:type="spellEnd"/>
      <w:r w:rsidRPr="00E44AEF">
        <w:rPr>
          <w:rFonts w:ascii="Palatino Linotype" w:hAnsi="Palatino Linotype"/>
          <w:sz w:val="18"/>
          <w:szCs w:val="18"/>
          <w:lang w:val="cs-CZ" w:eastAsia="cs-CZ"/>
        </w:rPr>
        <w:t xml:space="preserve"> food </w:t>
      </w:r>
      <w:proofErr w:type="spellStart"/>
      <w:r w:rsidRPr="00E44AEF">
        <w:rPr>
          <w:rFonts w:ascii="Palatino Linotype" w:hAnsi="Palatino Linotype"/>
          <w:sz w:val="18"/>
          <w:szCs w:val="18"/>
          <w:lang w:val="cs-CZ" w:eastAsia="cs-CZ"/>
        </w:rPr>
        <w:t>sources</w:t>
      </w:r>
      <w:proofErr w:type="spellEnd"/>
      <w:r w:rsidRPr="00E44AEF">
        <w:rPr>
          <w:rFonts w:ascii="Palatino Linotype" w:hAnsi="Palatino Linotype"/>
          <w:sz w:val="18"/>
          <w:szCs w:val="18"/>
          <w:lang w:val="cs-CZ" w:eastAsia="cs-CZ"/>
        </w:rPr>
        <w:t xml:space="preserve"> – </w:t>
      </w:r>
      <w:proofErr w:type="spellStart"/>
      <w:r w:rsidRPr="00E44AEF">
        <w:rPr>
          <w:rFonts w:ascii="Palatino Linotype" w:hAnsi="Palatino Linotype"/>
          <w:sz w:val="18"/>
          <w:szCs w:val="18"/>
          <w:lang w:val="cs-CZ" w:eastAsia="cs-CZ"/>
        </w:rPr>
        <w:t>using</w:t>
      </w:r>
      <w:proofErr w:type="spellEnd"/>
      <w:r w:rsidRPr="00E44AEF">
        <w:rPr>
          <w:rFonts w:ascii="Palatino Linotype" w:hAnsi="Palatino Linotype"/>
          <w:sz w:val="18"/>
          <w:szCs w:val="18"/>
          <w:lang w:val="cs-CZ" w:eastAsia="cs-CZ"/>
        </w:rPr>
        <w:t xml:space="preserve"> scat </w:t>
      </w:r>
      <w:proofErr w:type="spellStart"/>
      <w:r w:rsidRPr="00E44AEF">
        <w:rPr>
          <w:rFonts w:ascii="Palatino Linotype" w:hAnsi="Palatino Linotype"/>
          <w:sz w:val="18"/>
          <w:szCs w:val="18"/>
          <w:lang w:val="cs-CZ" w:eastAsia="cs-CZ"/>
        </w:rPr>
        <w:t>analysis</w:t>
      </w:r>
      <w:proofErr w:type="spellEnd"/>
      <w:r w:rsidRPr="00E44AEF">
        <w:rPr>
          <w:rFonts w:ascii="Palatino Linotype" w:hAnsi="Palatino Linotype"/>
          <w:sz w:val="18"/>
          <w:szCs w:val="18"/>
          <w:lang w:val="cs-CZ" w:eastAsia="cs-CZ"/>
        </w:rPr>
        <w:t xml:space="preserve">. </w:t>
      </w:r>
      <w:proofErr w:type="spellStart"/>
      <w:r w:rsidRPr="00E44AEF">
        <w:rPr>
          <w:rFonts w:ascii="Palatino Linotype" w:hAnsi="Palatino Linotype"/>
          <w:i/>
          <w:sz w:val="18"/>
          <w:szCs w:val="18"/>
          <w:lang w:val="cs-CZ" w:eastAsia="cs-CZ"/>
        </w:rPr>
        <w:t>MSc</w:t>
      </w:r>
      <w:proofErr w:type="spellEnd"/>
      <w:r w:rsidRPr="00E44AEF">
        <w:rPr>
          <w:rFonts w:ascii="Palatino Linotype" w:hAnsi="Palatino Linotype"/>
          <w:i/>
          <w:sz w:val="18"/>
          <w:szCs w:val="18"/>
          <w:lang w:val="cs-CZ" w:eastAsia="cs-CZ"/>
        </w:rPr>
        <w:t xml:space="preserve"> thesis, </w:t>
      </w:r>
      <w:proofErr w:type="spellStart"/>
      <w:r w:rsidRPr="00E44AEF">
        <w:rPr>
          <w:rFonts w:ascii="Palatino Linotype" w:hAnsi="Palatino Linotype"/>
          <w:i/>
          <w:sz w:val="18"/>
          <w:szCs w:val="18"/>
          <w:lang w:val="cs-CZ" w:eastAsia="cs-CZ"/>
        </w:rPr>
        <w:t>Wageningen</w:t>
      </w:r>
      <w:proofErr w:type="spellEnd"/>
      <w:r w:rsidRPr="00E44AEF">
        <w:rPr>
          <w:rFonts w:ascii="Palatino Linotype" w:hAnsi="Palatino Linotype"/>
          <w:i/>
          <w:sz w:val="18"/>
          <w:szCs w:val="18"/>
          <w:lang w:val="cs-CZ" w:eastAsia="cs-CZ"/>
        </w:rPr>
        <w:t xml:space="preserve"> University, </w:t>
      </w:r>
      <w:proofErr w:type="spellStart"/>
      <w:r w:rsidRPr="00E44AEF">
        <w:rPr>
          <w:rFonts w:ascii="Palatino Linotype" w:hAnsi="Palatino Linotype"/>
          <w:i/>
          <w:sz w:val="18"/>
          <w:szCs w:val="18"/>
          <w:lang w:val="cs-CZ" w:eastAsia="cs-CZ"/>
        </w:rPr>
        <w:t>the</w:t>
      </w:r>
      <w:proofErr w:type="spellEnd"/>
      <w:r w:rsidRPr="00E44AEF">
        <w:rPr>
          <w:rFonts w:ascii="Palatino Linotype" w:hAnsi="Palatino Linotype"/>
          <w:i/>
          <w:sz w:val="18"/>
          <w:szCs w:val="18"/>
          <w:lang w:val="cs-CZ" w:eastAsia="cs-CZ"/>
        </w:rPr>
        <w:t xml:space="preserve"> </w:t>
      </w:r>
      <w:proofErr w:type="spellStart"/>
      <w:r w:rsidRPr="00E44AEF">
        <w:rPr>
          <w:rFonts w:ascii="Palatino Linotype" w:hAnsi="Palatino Linotype"/>
          <w:i/>
          <w:sz w:val="18"/>
          <w:szCs w:val="18"/>
          <w:lang w:val="cs-CZ" w:eastAsia="cs-CZ"/>
        </w:rPr>
        <w:t>Netherlands</w:t>
      </w:r>
      <w:proofErr w:type="spellEnd"/>
      <w:r w:rsidRPr="00E44AEF">
        <w:rPr>
          <w:rFonts w:ascii="Palatino Linotype" w:hAnsi="Palatino Linotype"/>
          <w:i/>
          <w:sz w:val="18"/>
          <w:szCs w:val="18"/>
          <w:lang w:val="cs-CZ" w:eastAsia="cs-CZ"/>
        </w:rPr>
        <w:t>.</w:t>
      </w:r>
    </w:p>
    <w:bookmarkEnd w:id="28"/>
    <w:p w14:paraId="7B4068DB"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highlight w:val="cyan"/>
        </w:rPr>
      </w:pPr>
      <w:r w:rsidRPr="00E44AEF">
        <w:rPr>
          <w:rFonts w:ascii="Palatino Linotype" w:hAnsi="Palatino Linotype"/>
          <w:noProof/>
          <w:sz w:val="18"/>
          <w:szCs w:val="18"/>
          <w:lang w:val="en-US"/>
        </w:rPr>
        <w:t xml:space="preserve">Whitehouse-Tedd K., Wilkes R., Stannard C. et al. 2020: Reported livestock guarding dog-wildlife interactions: implications for conservation and animal welfare. </w:t>
      </w:r>
      <w:r w:rsidRPr="00E44AEF">
        <w:rPr>
          <w:rFonts w:ascii="Palatino Linotype" w:hAnsi="Palatino Linotype"/>
          <w:i/>
          <w:noProof/>
          <w:sz w:val="18"/>
          <w:szCs w:val="18"/>
          <w:lang w:val="en-US"/>
        </w:rPr>
        <w:t>Biol. Conserv. 241: 108249.</w:t>
      </w:r>
      <w:r w:rsidRPr="00E44AEF">
        <w:rPr>
          <w:rFonts w:ascii="Palatino Linotype" w:hAnsi="Palatino Linotype"/>
          <w:sz w:val="18"/>
          <w:szCs w:val="18"/>
          <w:lang w:val="en-US"/>
        </w:rPr>
        <w:t xml:space="preserve"> </w:t>
      </w:r>
      <w:r w:rsidRPr="00E44AEF">
        <w:rPr>
          <w:rFonts w:ascii="Palatino Linotype" w:hAnsi="Palatino Linotype" w:cs="Arial"/>
          <w:i/>
          <w:sz w:val="18"/>
          <w:szCs w:val="18"/>
        </w:rPr>
        <w:t>https://doi.org/10.1016/j.biocon.2019.108249.</w:t>
      </w:r>
    </w:p>
    <w:p w14:paraId="710389CC" w14:textId="77777777" w:rsidR="00DE16EE" w:rsidRPr="00E44AEF" w:rsidRDefault="00DE16EE" w:rsidP="00DE16EE">
      <w:pPr>
        <w:widowControl w:val="0"/>
        <w:autoSpaceDE w:val="0"/>
        <w:autoSpaceDN w:val="0"/>
        <w:adjustRightInd w:val="0"/>
        <w:spacing w:after="0" w:line="240" w:lineRule="auto"/>
        <w:ind w:left="480" w:hanging="480"/>
        <w:jc w:val="both"/>
        <w:rPr>
          <w:rFonts w:ascii="Palatino Linotype" w:hAnsi="Palatino Linotype" w:cs="Times New Roman"/>
          <w:noProof/>
          <w:sz w:val="18"/>
          <w:szCs w:val="18"/>
        </w:rPr>
      </w:pPr>
      <w:r w:rsidRPr="00E44AEF">
        <w:rPr>
          <w:rFonts w:ascii="Palatino Linotype" w:hAnsi="Palatino Linotype" w:cs="Times New Roman"/>
          <w:noProof/>
          <w:sz w:val="18"/>
          <w:szCs w:val="18"/>
        </w:rPr>
        <w:t xml:space="preserve">Yılmaz O. 2007: Turkish kangal (Karabash) shepherd dog. </w:t>
      </w:r>
      <w:r w:rsidRPr="00E44AEF">
        <w:rPr>
          <w:rFonts w:ascii="Palatino Linotype" w:hAnsi="Palatino Linotype" w:cs="Times New Roman"/>
          <w:i/>
          <w:noProof/>
          <w:sz w:val="18"/>
          <w:szCs w:val="18"/>
        </w:rPr>
        <w:t>Impress Printing Company, Ankara</w:t>
      </w:r>
      <w:r w:rsidRPr="00E44AEF">
        <w:rPr>
          <w:rFonts w:ascii="Palatino Linotype" w:hAnsi="Palatino Linotype" w:cs="Times New Roman"/>
          <w:noProof/>
          <w:sz w:val="18"/>
          <w:szCs w:val="18"/>
        </w:rPr>
        <w:t>.</w:t>
      </w:r>
    </w:p>
    <w:p w14:paraId="42479B45" w14:textId="7B9EE1DD" w:rsidR="00560A4A" w:rsidRPr="00E44AEF" w:rsidRDefault="00560A4A" w:rsidP="00DE16EE">
      <w:pPr>
        <w:pStyle w:val="EndNoteBibliography"/>
        <w:spacing w:after="0" w:line="240" w:lineRule="auto"/>
        <w:ind w:left="567" w:hanging="567"/>
        <w:jc w:val="both"/>
        <w:rPr>
          <w:rFonts w:ascii="Palatino Linotype" w:hAnsi="Palatino Linotype" w:cs="Times New Roman"/>
          <w:sz w:val="18"/>
          <w:szCs w:val="18"/>
        </w:rPr>
      </w:pPr>
      <w:r w:rsidRPr="00E44AEF">
        <w:rPr>
          <w:rFonts w:ascii="Palatino Linotype" w:hAnsi="Palatino Linotype" w:cs="Times New Roman"/>
          <w:sz w:val="18"/>
          <w:szCs w:val="18"/>
          <w:highlight w:val="yellow"/>
        </w:rPr>
        <w:fldChar w:fldCharType="begin" w:fldLock="1"/>
      </w:r>
      <w:r w:rsidRPr="00E44AEF">
        <w:rPr>
          <w:rFonts w:ascii="Palatino Linotype" w:hAnsi="Palatino Linotype" w:cs="Times New Roman"/>
          <w:sz w:val="18"/>
          <w:szCs w:val="18"/>
          <w:highlight w:val="yellow"/>
        </w:rPr>
        <w:instrText xml:space="preserve">ADDIN Mendeley Bibliography CSL_BIBLIOGRAPHY </w:instrText>
      </w:r>
      <w:r w:rsidRPr="00E44AEF">
        <w:rPr>
          <w:rFonts w:ascii="Palatino Linotype" w:hAnsi="Palatino Linotype" w:cs="Times New Roman"/>
          <w:sz w:val="18"/>
          <w:szCs w:val="18"/>
          <w:highlight w:val="yellow"/>
        </w:rPr>
        <w:fldChar w:fldCharType="separate"/>
      </w:r>
      <w:r w:rsidR="00F43590" w:rsidRPr="00E44AEF">
        <w:rPr>
          <w:rFonts w:ascii="Palatino Linotype" w:hAnsi="Palatino Linotype" w:cs="Times New Roman"/>
          <w:sz w:val="18"/>
          <w:szCs w:val="18"/>
        </w:rPr>
        <w:t xml:space="preserve"> </w:t>
      </w:r>
      <w:r w:rsidRPr="00E44AEF">
        <w:rPr>
          <w:rFonts w:ascii="Palatino Linotype" w:hAnsi="Palatino Linotype" w:cs="Times New Roman"/>
          <w:sz w:val="18"/>
          <w:szCs w:val="18"/>
          <w:highlight w:val="yellow"/>
        </w:rPr>
        <w:fldChar w:fldCharType="end"/>
      </w:r>
    </w:p>
    <w:sectPr w:rsidR="00560A4A" w:rsidRPr="00E44AEF" w:rsidSect="005325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FF"/>
    <w:rsid w:val="00002174"/>
    <w:rsid w:val="00002D82"/>
    <w:rsid w:val="00005B37"/>
    <w:rsid w:val="00055205"/>
    <w:rsid w:val="00060D55"/>
    <w:rsid w:val="00084529"/>
    <w:rsid w:val="000A4ABE"/>
    <w:rsid w:val="000F217E"/>
    <w:rsid w:val="000F581F"/>
    <w:rsid w:val="00103DC3"/>
    <w:rsid w:val="00116303"/>
    <w:rsid w:val="00141123"/>
    <w:rsid w:val="001656F8"/>
    <w:rsid w:val="00183767"/>
    <w:rsid w:val="00193ADF"/>
    <w:rsid w:val="0019629C"/>
    <w:rsid w:val="001A6515"/>
    <w:rsid w:val="001C25A7"/>
    <w:rsid w:val="001C6B5D"/>
    <w:rsid w:val="001F4F5C"/>
    <w:rsid w:val="00211170"/>
    <w:rsid w:val="00257F88"/>
    <w:rsid w:val="00276EE5"/>
    <w:rsid w:val="00287278"/>
    <w:rsid w:val="00292CE0"/>
    <w:rsid w:val="002C0F75"/>
    <w:rsid w:val="002C18FF"/>
    <w:rsid w:val="002E588F"/>
    <w:rsid w:val="00307A3C"/>
    <w:rsid w:val="00337E78"/>
    <w:rsid w:val="0034069B"/>
    <w:rsid w:val="003A6EEE"/>
    <w:rsid w:val="003B55A7"/>
    <w:rsid w:val="003C01FF"/>
    <w:rsid w:val="003D288F"/>
    <w:rsid w:val="003D53D3"/>
    <w:rsid w:val="004270B7"/>
    <w:rsid w:val="00431ABF"/>
    <w:rsid w:val="00437DA5"/>
    <w:rsid w:val="004471C0"/>
    <w:rsid w:val="00452421"/>
    <w:rsid w:val="00455DDC"/>
    <w:rsid w:val="004752EA"/>
    <w:rsid w:val="004C0D5C"/>
    <w:rsid w:val="004C358C"/>
    <w:rsid w:val="0051115E"/>
    <w:rsid w:val="00532551"/>
    <w:rsid w:val="00534E2A"/>
    <w:rsid w:val="00560A4A"/>
    <w:rsid w:val="00567324"/>
    <w:rsid w:val="005967A3"/>
    <w:rsid w:val="005C606F"/>
    <w:rsid w:val="006002A3"/>
    <w:rsid w:val="00636148"/>
    <w:rsid w:val="00637CEC"/>
    <w:rsid w:val="00654E5E"/>
    <w:rsid w:val="00677400"/>
    <w:rsid w:val="0068050B"/>
    <w:rsid w:val="00694AAC"/>
    <w:rsid w:val="0069515A"/>
    <w:rsid w:val="006A0A9F"/>
    <w:rsid w:val="006C0F28"/>
    <w:rsid w:val="006E63B9"/>
    <w:rsid w:val="006F0FFB"/>
    <w:rsid w:val="00715989"/>
    <w:rsid w:val="007214A2"/>
    <w:rsid w:val="00733852"/>
    <w:rsid w:val="00736462"/>
    <w:rsid w:val="00755FFA"/>
    <w:rsid w:val="007623D1"/>
    <w:rsid w:val="007700C1"/>
    <w:rsid w:val="00780A29"/>
    <w:rsid w:val="00781FA3"/>
    <w:rsid w:val="00785C4E"/>
    <w:rsid w:val="007925A7"/>
    <w:rsid w:val="007B038E"/>
    <w:rsid w:val="007B4189"/>
    <w:rsid w:val="007B642E"/>
    <w:rsid w:val="007C05BF"/>
    <w:rsid w:val="008268D3"/>
    <w:rsid w:val="00830851"/>
    <w:rsid w:val="00871E75"/>
    <w:rsid w:val="008901A4"/>
    <w:rsid w:val="008A3B8D"/>
    <w:rsid w:val="008C69A9"/>
    <w:rsid w:val="008E1688"/>
    <w:rsid w:val="008E6A88"/>
    <w:rsid w:val="008F09C5"/>
    <w:rsid w:val="008F1FCF"/>
    <w:rsid w:val="00901126"/>
    <w:rsid w:val="009026B9"/>
    <w:rsid w:val="0090589D"/>
    <w:rsid w:val="0091769E"/>
    <w:rsid w:val="00920B31"/>
    <w:rsid w:val="00926445"/>
    <w:rsid w:val="009429BF"/>
    <w:rsid w:val="009649F7"/>
    <w:rsid w:val="009923B1"/>
    <w:rsid w:val="009C66B6"/>
    <w:rsid w:val="009C7A73"/>
    <w:rsid w:val="009D173C"/>
    <w:rsid w:val="00A03CBB"/>
    <w:rsid w:val="00A3730D"/>
    <w:rsid w:val="00A8074B"/>
    <w:rsid w:val="00A84B9F"/>
    <w:rsid w:val="00A90E75"/>
    <w:rsid w:val="00AC0830"/>
    <w:rsid w:val="00AD48A1"/>
    <w:rsid w:val="00AD7D3A"/>
    <w:rsid w:val="00AE5F79"/>
    <w:rsid w:val="00B044B1"/>
    <w:rsid w:val="00B83172"/>
    <w:rsid w:val="00BA2E82"/>
    <w:rsid w:val="00BB0C5D"/>
    <w:rsid w:val="00BB0E02"/>
    <w:rsid w:val="00BC797B"/>
    <w:rsid w:val="00BE2C66"/>
    <w:rsid w:val="00C21FFA"/>
    <w:rsid w:val="00C42FD1"/>
    <w:rsid w:val="00C57A67"/>
    <w:rsid w:val="00CC2A26"/>
    <w:rsid w:val="00CD0BB1"/>
    <w:rsid w:val="00CD54FF"/>
    <w:rsid w:val="00CE16DB"/>
    <w:rsid w:val="00CF5470"/>
    <w:rsid w:val="00D01F0D"/>
    <w:rsid w:val="00D22719"/>
    <w:rsid w:val="00D3018C"/>
    <w:rsid w:val="00D33BFA"/>
    <w:rsid w:val="00D37972"/>
    <w:rsid w:val="00D52841"/>
    <w:rsid w:val="00D62825"/>
    <w:rsid w:val="00D7697D"/>
    <w:rsid w:val="00D83F4C"/>
    <w:rsid w:val="00DA1C0E"/>
    <w:rsid w:val="00DC3B23"/>
    <w:rsid w:val="00DC3B7B"/>
    <w:rsid w:val="00DD17AA"/>
    <w:rsid w:val="00DE08DE"/>
    <w:rsid w:val="00DE16EE"/>
    <w:rsid w:val="00DE39D1"/>
    <w:rsid w:val="00DF1CD2"/>
    <w:rsid w:val="00E4432D"/>
    <w:rsid w:val="00E44AEF"/>
    <w:rsid w:val="00E7550E"/>
    <w:rsid w:val="00E81C71"/>
    <w:rsid w:val="00E87B48"/>
    <w:rsid w:val="00EA1F0D"/>
    <w:rsid w:val="00ED27DC"/>
    <w:rsid w:val="00F23AD1"/>
    <w:rsid w:val="00F43516"/>
    <w:rsid w:val="00F43590"/>
    <w:rsid w:val="00F44975"/>
    <w:rsid w:val="00F91FE3"/>
    <w:rsid w:val="00F932AF"/>
    <w:rsid w:val="00F9600A"/>
    <w:rsid w:val="00FB2360"/>
    <w:rsid w:val="00FB4FFF"/>
    <w:rsid w:val="00FE2CBE"/>
    <w:rsid w:val="00FF51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26445"/>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9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D01F0D"/>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AD48A1"/>
    <w:rPr>
      <w:sz w:val="16"/>
      <w:szCs w:val="16"/>
    </w:rPr>
  </w:style>
  <w:style w:type="paragraph" w:styleId="Textkomente">
    <w:name w:val="annotation text"/>
    <w:basedOn w:val="Normln"/>
    <w:link w:val="TextkomenteChar"/>
    <w:uiPriority w:val="99"/>
    <w:semiHidden/>
    <w:unhideWhenUsed/>
    <w:rsid w:val="00AD48A1"/>
    <w:pPr>
      <w:spacing w:line="240" w:lineRule="auto"/>
    </w:pPr>
    <w:rPr>
      <w:sz w:val="20"/>
      <w:szCs w:val="20"/>
    </w:rPr>
  </w:style>
  <w:style w:type="character" w:customStyle="1" w:styleId="TextkomenteChar">
    <w:name w:val="Text komentáře Char"/>
    <w:basedOn w:val="Standardnpsmoodstavce"/>
    <w:link w:val="Textkomente"/>
    <w:uiPriority w:val="99"/>
    <w:semiHidden/>
    <w:rsid w:val="00AD48A1"/>
    <w:rPr>
      <w:sz w:val="20"/>
      <w:szCs w:val="20"/>
    </w:rPr>
  </w:style>
  <w:style w:type="paragraph" w:styleId="Pedmtkomente">
    <w:name w:val="annotation subject"/>
    <w:basedOn w:val="Textkomente"/>
    <w:next w:val="Textkomente"/>
    <w:link w:val="PedmtkomenteChar"/>
    <w:uiPriority w:val="99"/>
    <w:semiHidden/>
    <w:unhideWhenUsed/>
    <w:rsid w:val="00AD48A1"/>
    <w:rPr>
      <w:b/>
      <w:bCs/>
    </w:rPr>
  </w:style>
  <w:style w:type="character" w:customStyle="1" w:styleId="PedmtkomenteChar">
    <w:name w:val="Předmět komentáře Char"/>
    <w:basedOn w:val="TextkomenteChar"/>
    <w:link w:val="Pedmtkomente"/>
    <w:uiPriority w:val="99"/>
    <w:semiHidden/>
    <w:rsid w:val="00AD48A1"/>
    <w:rPr>
      <w:b/>
      <w:bCs/>
      <w:sz w:val="20"/>
      <w:szCs w:val="20"/>
    </w:rPr>
  </w:style>
  <w:style w:type="paragraph" w:styleId="Textbubliny">
    <w:name w:val="Balloon Text"/>
    <w:basedOn w:val="Normln"/>
    <w:link w:val="TextbublinyChar"/>
    <w:uiPriority w:val="99"/>
    <w:semiHidden/>
    <w:unhideWhenUsed/>
    <w:rsid w:val="00AD48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48A1"/>
    <w:rPr>
      <w:rFonts w:ascii="Segoe UI" w:hAnsi="Segoe UI" w:cs="Segoe UI"/>
      <w:sz w:val="18"/>
      <w:szCs w:val="18"/>
    </w:rPr>
  </w:style>
  <w:style w:type="paragraph" w:customStyle="1" w:styleId="EndNoteBibliography">
    <w:name w:val="EndNote Bibliography"/>
    <w:basedOn w:val="Normln"/>
    <w:link w:val="EndNoteBibliographyChar"/>
    <w:rsid w:val="00002174"/>
    <w:pPr>
      <w:spacing w:line="360" w:lineRule="auto"/>
    </w:pPr>
    <w:rPr>
      <w:rFonts w:ascii="Calibri" w:eastAsiaTheme="minorHAnsi" w:hAnsi="Calibri" w:cs="Calibri"/>
      <w:noProof/>
      <w:lang w:val="en-US" w:eastAsia="en-US"/>
    </w:rPr>
  </w:style>
  <w:style w:type="character" w:customStyle="1" w:styleId="EndNoteBibliographyChar">
    <w:name w:val="EndNote Bibliography Char"/>
    <w:basedOn w:val="Standardnpsmoodstavce"/>
    <w:link w:val="EndNoteBibliography"/>
    <w:rsid w:val="00002174"/>
    <w:rPr>
      <w:rFonts w:ascii="Calibri" w:eastAsiaTheme="minorHAnsi" w:hAnsi="Calibri" w:cs="Calibri"/>
      <w:noProof/>
      <w:lang w:val="en-US" w:eastAsia="en-US"/>
    </w:rPr>
  </w:style>
  <w:style w:type="character" w:customStyle="1" w:styleId="Nadpis2Char">
    <w:name w:val="Nadpis 2 Char"/>
    <w:basedOn w:val="Standardnpsmoodstavce"/>
    <w:link w:val="Nadpis2"/>
    <w:uiPriority w:val="9"/>
    <w:rsid w:val="00926445"/>
    <w:rPr>
      <w:rFonts w:ascii="Times New Roman" w:eastAsia="Times New Roman" w:hAnsi="Times New Roman" w:cs="Times New Roman"/>
      <w:b/>
      <w:bCs/>
      <w:sz w:val="36"/>
      <w:szCs w:val="36"/>
      <w:lang w:val="cs-CZ" w:eastAsia="cs-CZ"/>
    </w:rPr>
  </w:style>
  <w:style w:type="character" w:styleId="Hypertextovodkaz">
    <w:name w:val="Hyperlink"/>
    <w:basedOn w:val="Standardnpsmoodstavce"/>
    <w:uiPriority w:val="99"/>
    <w:semiHidden/>
    <w:unhideWhenUsed/>
    <w:rsid w:val="00926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26445"/>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9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D01F0D"/>
    <w:pPr>
      <w:spacing w:after="200"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AD48A1"/>
    <w:rPr>
      <w:sz w:val="16"/>
      <w:szCs w:val="16"/>
    </w:rPr>
  </w:style>
  <w:style w:type="paragraph" w:styleId="Textkomente">
    <w:name w:val="annotation text"/>
    <w:basedOn w:val="Normln"/>
    <w:link w:val="TextkomenteChar"/>
    <w:uiPriority w:val="99"/>
    <w:semiHidden/>
    <w:unhideWhenUsed/>
    <w:rsid w:val="00AD48A1"/>
    <w:pPr>
      <w:spacing w:line="240" w:lineRule="auto"/>
    </w:pPr>
    <w:rPr>
      <w:sz w:val="20"/>
      <w:szCs w:val="20"/>
    </w:rPr>
  </w:style>
  <w:style w:type="character" w:customStyle="1" w:styleId="TextkomenteChar">
    <w:name w:val="Text komentáře Char"/>
    <w:basedOn w:val="Standardnpsmoodstavce"/>
    <w:link w:val="Textkomente"/>
    <w:uiPriority w:val="99"/>
    <w:semiHidden/>
    <w:rsid w:val="00AD48A1"/>
    <w:rPr>
      <w:sz w:val="20"/>
      <w:szCs w:val="20"/>
    </w:rPr>
  </w:style>
  <w:style w:type="paragraph" w:styleId="Pedmtkomente">
    <w:name w:val="annotation subject"/>
    <w:basedOn w:val="Textkomente"/>
    <w:next w:val="Textkomente"/>
    <w:link w:val="PedmtkomenteChar"/>
    <w:uiPriority w:val="99"/>
    <w:semiHidden/>
    <w:unhideWhenUsed/>
    <w:rsid w:val="00AD48A1"/>
    <w:rPr>
      <w:b/>
      <w:bCs/>
    </w:rPr>
  </w:style>
  <w:style w:type="character" w:customStyle="1" w:styleId="PedmtkomenteChar">
    <w:name w:val="Předmět komentáře Char"/>
    <w:basedOn w:val="TextkomenteChar"/>
    <w:link w:val="Pedmtkomente"/>
    <w:uiPriority w:val="99"/>
    <w:semiHidden/>
    <w:rsid w:val="00AD48A1"/>
    <w:rPr>
      <w:b/>
      <w:bCs/>
      <w:sz w:val="20"/>
      <w:szCs w:val="20"/>
    </w:rPr>
  </w:style>
  <w:style w:type="paragraph" w:styleId="Textbubliny">
    <w:name w:val="Balloon Text"/>
    <w:basedOn w:val="Normln"/>
    <w:link w:val="TextbublinyChar"/>
    <w:uiPriority w:val="99"/>
    <w:semiHidden/>
    <w:unhideWhenUsed/>
    <w:rsid w:val="00AD48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48A1"/>
    <w:rPr>
      <w:rFonts w:ascii="Segoe UI" w:hAnsi="Segoe UI" w:cs="Segoe UI"/>
      <w:sz w:val="18"/>
      <w:szCs w:val="18"/>
    </w:rPr>
  </w:style>
  <w:style w:type="paragraph" w:customStyle="1" w:styleId="EndNoteBibliography">
    <w:name w:val="EndNote Bibliography"/>
    <w:basedOn w:val="Normln"/>
    <w:link w:val="EndNoteBibliographyChar"/>
    <w:rsid w:val="00002174"/>
    <w:pPr>
      <w:spacing w:line="360" w:lineRule="auto"/>
    </w:pPr>
    <w:rPr>
      <w:rFonts w:ascii="Calibri" w:eastAsiaTheme="minorHAnsi" w:hAnsi="Calibri" w:cs="Calibri"/>
      <w:noProof/>
      <w:lang w:val="en-US" w:eastAsia="en-US"/>
    </w:rPr>
  </w:style>
  <w:style w:type="character" w:customStyle="1" w:styleId="EndNoteBibliographyChar">
    <w:name w:val="EndNote Bibliography Char"/>
    <w:basedOn w:val="Standardnpsmoodstavce"/>
    <w:link w:val="EndNoteBibliography"/>
    <w:rsid w:val="00002174"/>
    <w:rPr>
      <w:rFonts w:ascii="Calibri" w:eastAsiaTheme="minorHAnsi" w:hAnsi="Calibri" w:cs="Calibri"/>
      <w:noProof/>
      <w:lang w:val="en-US" w:eastAsia="en-US"/>
    </w:rPr>
  </w:style>
  <w:style w:type="character" w:customStyle="1" w:styleId="Nadpis2Char">
    <w:name w:val="Nadpis 2 Char"/>
    <w:basedOn w:val="Standardnpsmoodstavce"/>
    <w:link w:val="Nadpis2"/>
    <w:uiPriority w:val="9"/>
    <w:rsid w:val="00926445"/>
    <w:rPr>
      <w:rFonts w:ascii="Times New Roman" w:eastAsia="Times New Roman" w:hAnsi="Times New Roman" w:cs="Times New Roman"/>
      <w:b/>
      <w:bCs/>
      <w:sz w:val="36"/>
      <w:szCs w:val="36"/>
      <w:lang w:val="cs-CZ" w:eastAsia="cs-CZ"/>
    </w:rPr>
  </w:style>
  <w:style w:type="character" w:styleId="Hypertextovodkaz">
    <w:name w:val="Hyperlink"/>
    <w:basedOn w:val="Standardnpsmoodstavce"/>
    <w:uiPriority w:val="99"/>
    <w:semiHidden/>
    <w:unhideWhenUsed/>
    <w:rsid w:val="00926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1214">
      <w:bodyDiv w:val="1"/>
      <w:marLeft w:val="0"/>
      <w:marRight w:val="0"/>
      <w:marTop w:val="0"/>
      <w:marBottom w:val="0"/>
      <w:divBdr>
        <w:top w:val="none" w:sz="0" w:space="0" w:color="auto"/>
        <w:left w:val="none" w:sz="0" w:space="0" w:color="auto"/>
        <w:bottom w:val="none" w:sz="0" w:space="0" w:color="auto"/>
        <w:right w:val="none" w:sz="0" w:space="0" w:color="auto"/>
      </w:divBdr>
      <w:divsChild>
        <w:div w:id="73566689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4D809DBF6754E891222D1711ADBED" ma:contentTypeVersion="13" ma:contentTypeDescription="Create a new document." ma:contentTypeScope="" ma:versionID="2ca03233d178ad0e9716d7b3550e3eb6">
  <xsd:schema xmlns:xsd="http://www.w3.org/2001/XMLSchema" xmlns:xs="http://www.w3.org/2001/XMLSchema" xmlns:p="http://schemas.microsoft.com/office/2006/metadata/properties" xmlns:ns3="53de693e-5fc0-4ba3-9449-b2b02f579177" xmlns:ns4="19ea0135-5fa6-4a13-8af5-a58ce9e9f55d" targetNamespace="http://schemas.microsoft.com/office/2006/metadata/properties" ma:root="true" ma:fieldsID="2b81fbfbe85c282c21b4ad380af314f5" ns3:_="" ns4:_="">
    <xsd:import namespace="53de693e-5fc0-4ba3-9449-b2b02f579177"/>
    <xsd:import namespace="19ea0135-5fa6-4a13-8af5-a58ce9e9f5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e693e-5fc0-4ba3-9449-b2b02f579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a0135-5fa6-4a13-8af5-a58ce9e9f5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7EA9-1961-4FD9-BE36-2C5043C8CB65}">
  <ds:schemaRefs>
    <ds:schemaRef ds:uri="http://schemas.microsoft.com/sharepoint/v3/contenttype/forms"/>
  </ds:schemaRefs>
</ds:datastoreItem>
</file>

<file path=customXml/itemProps2.xml><?xml version="1.0" encoding="utf-8"?>
<ds:datastoreItem xmlns:ds="http://schemas.openxmlformats.org/officeDocument/2006/customXml" ds:itemID="{1993787B-799C-4D2F-B993-A7D869AC4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e693e-5fc0-4ba3-9449-b2b02f579177"/>
    <ds:schemaRef ds:uri="19ea0135-5fa6-4a13-8af5-a58ce9e9f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6C6BD-6978-47E7-9737-97F4D6AFA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A5AC31-CF49-4311-92D3-9E3491C1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18334</Words>
  <Characters>108176</Characters>
  <Application>Microsoft Office Word</Application>
  <DocSecurity>0</DocSecurity>
  <Lines>901</Lines>
  <Paragraphs>252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Nottingham Trent University</Company>
  <LinksUpToDate>false</LinksUpToDate>
  <CharactersWithSpaces>126258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Bethany 2019 (PGR)</dc:creator>
  <cp:keywords/>
  <dc:description/>
  <cp:lastModifiedBy>glosova</cp:lastModifiedBy>
  <cp:revision>6</cp:revision>
  <cp:lastPrinted>2020-11-13T13:41:00Z</cp:lastPrinted>
  <dcterms:created xsi:type="dcterms:W3CDTF">2020-10-26T10:21:00Z</dcterms:created>
  <dcterms:modified xsi:type="dcterms:W3CDTF">2020-11-13T14:16:00Z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https://csl.mendeley.com/styles/574436481/invertebrate-biology-3</vt:lpwstr>
  </property>
  <property fmtid="{D5CDD505-2E9C-101B-9397-08002B2CF9AE}" pid="17" name="Mendeley Recent Style Name 7_1">
    <vt:lpwstr>Invertebrate Biology - Bethany R. Smith</vt:lpwstr>
  </property>
  <property fmtid="{D5CDD505-2E9C-101B-9397-08002B2CF9AE}" pid="18" name="Mendeley Recent Style Id 8_1">
    <vt:lpwstr>http://www.zotero.org/styles/mammalian-biology</vt:lpwstr>
  </property>
  <property fmtid="{D5CDD505-2E9C-101B-9397-08002B2CF9AE}" pid="19" name="Mendeley Recent Style Name 8_1">
    <vt:lpwstr>Mammalian Biology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a89169e7-3ae0-3cc5-be01-4001a541a8b5</vt:lpwstr>
  </property>
  <property fmtid="{D5CDD505-2E9C-101B-9397-08002B2CF9AE}" pid="24" name="Mendeley Citation Style_1">
    <vt:lpwstr>https://csl.mendeley.com/styles/574436481/invertebrate-biology-3</vt:lpwstr>
  </property>
  <property fmtid="{D5CDD505-2E9C-101B-9397-08002B2CF9AE}" pid="25" name="ContentTypeId">
    <vt:lpwstr>0x0101003FF4D809DBF6754E891222D1711ADBED</vt:lpwstr>
  </property>
</Properties>
</file>